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62E51" w14:textId="77777777" w:rsidR="004E38E2" w:rsidRPr="004E38E2" w:rsidRDefault="004E38E2" w:rsidP="004E38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 Совете родителей</w:t>
      </w:r>
      <w:r w:rsidR="00942B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86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(законных представителей)</w:t>
      </w:r>
      <w:r w:rsidR="00942B02" w:rsidRPr="0086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6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несовершеннолетних обучающихся</w:t>
      </w:r>
      <w:r w:rsidR="00860227" w:rsidRPr="0086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Pr="008602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Государственного бюджетного учреждения дополнительного образования города Москвы «Московская городская детская музыкальная школа имени И.О.Дунаевского»</w:t>
      </w:r>
    </w:p>
    <w:p w14:paraId="24DBC21A" w14:textId="77777777" w:rsidR="004E38E2" w:rsidRPr="00860227" w:rsidRDefault="004E38E2" w:rsidP="008602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6022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1. Общие положения</w:t>
      </w:r>
    </w:p>
    <w:p w14:paraId="1DB22FC5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 1.1. Настоящее положение разработано в соответствии со статьей 26 Федерального закона от 29 декабря 2012 года № 273-ФЗ «Об образовании в Российской Федерации».</w:t>
      </w:r>
    </w:p>
    <w:p w14:paraId="57DF679D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Настоящее положение регламентирует порядок создания и работу Совета родителей (законных представителей) несоверше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ннолетних обучающихся </w:t>
      </w:r>
      <w:r w:rsidR="00982323"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Совет).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бюджетного учреждения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дополнительного образования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Москвы «МГДМШ им.И.О.Дунаевского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096E414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Совет является органом самоуправления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Государственном бюджетном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учреждении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дополнительного образования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Москвы «МГДМШ им.И.О.Дунаевского»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Учреждение).</w:t>
      </w:r>
    </w:p>
    <w:p w14:paraId="27B89847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Совет действует на основании Закона «Об образовании в Российской Федерации» от 29.12.2012 № 273-ФЗ, Устава 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Учреждения 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настоящего по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ложения.</w:t>
      </w:r>
    </w:p>
    <w:p w14:paraId="6FB69A6E" w14:textId="77777777" w:rsidR="004E38E2" w:rsidRPr="00860227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02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86022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2. Цели и задачи Совета родителей (законных представителей) </w:t>
      </w:r>
    </w:p>
    <w:p w14:paraId="4B4F6878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2.1. Совет 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Учреждения 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 в целях обеспечения реализации родителями (законными представителями) несовершеннолетних обучающихся права на участие в управлении Учреждением, реализации защиты прав и законных интересов несовершеннолетних обучающихся.</w:t>
      </w:r>
    </w:p>
    <w:p w14:paraId="40679CD5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Задачи Совета:</w:t>
      </w:r>
    </w:p>
    <w:p w14:paraId="61F87E07" w14:textId="77777777" w:rsidR="004E38E2" w:rsidRPr="004E38E2" w:rsidRDefault="00982323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работе Совета У</w:t>
      </w:r>
      <w:r w:rsidR="004E38E2"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;</w:t>
      </w:r>
    </w:p>
    <w:p w14:paraId="1507CCE7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работе комиссии по урегулированию споров между участн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>иками образовательных отношений Учреждения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74C8525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разработке нормативно-правовых локальных актов 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82323"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затрагивающих права и законные интересы учащихся и родителей (законных представителей);</w:t>
      </w:r>
    </w:p>
    <w:p w14:paraId="7D9CC45D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содействие в решении вопросов, связанных с образовательной деятельностью;</w:t>
      </w:r>
    </w:p>
    <w:p w14:paraId="02262185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организация информационно-разъяснительной, психолого-педагогической работы с родителями учащихся;</w:t>
      </w:r>
    </w:p>
    <w:p w14:paraId="0BE09701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38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координация взаимодействия родителей (законных представителей) с администрацией Учреждения;</w:t>
      </w:r>
    </w:p>
    <w:p w14:paraId="420DB0DF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38E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пропаганда позитивного опыта семейного воспитания.</w:t>
      </w:r>
    </w:p>
    <w:p w14:paraId="22472BA1" w14:textId="77777777" w:rsidR="004E38E2" w:rsidRPr="00860227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86022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3. Состав Совета и порядок его формирования</w:t>
      </w:r>
    </w:p>
    <w:p w14:paraId="1F6174C4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3.1. Количественный состав Совета определяется в зависимости от общего числа родителей (законных представителей) обучающихся в 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Учреждении</w:t>
      </w:r>
      <w:r w:rsidR="00982323"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может составлять от 5 до 15 человек.</w:t>
      </w:r>
    </w:p>
    <w:p w14:paraId="78C93C4C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Персональный состав Совета утверждается общим собранием родителей (законных представителей</w:t>
      </w:r>
      <w:r w:rsidR="00860227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860227" w:rsidRPr="00860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227"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открытым голо</w:t>
      </w:r>
      <w:r w:rsidR="00860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сованием выбирают состав Совета 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каждого учебного года. </w:t>
      </w:r>
    </w:p>
    <w:p w14:paraId="5B1B192F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 3.3. В состав Совета включаются наиболее активные и подготовленные родители (законные представители). В состав Совета должны входить родители (законные представители), участвующие в работе различных выборных органо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Учреждения (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по урегулированию споров между участниками образовательных отношений и т.д.). В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 Совета </w:t>
      </w:r>
      <w:r w:rsidR="00860227"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правом совещательного голоса</w:t>
      </w:r>
      <w:r w:rsidR="00860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входит руководитель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Учреждения.</w:t>
      </w:r>
    </w:p>
    <w:p w14:paraId="39A1F75E" w14:textId="77777777" w:rsidR="004E38E2" w:rsidRPr="004E38E2" w:rsidRDefault="00982323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3.4.Состав С</w:t>
      </w:r>
      <w:r w:rsidR="004E38E2"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и его структура 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верждается приказом  руководителя</w:t>
      </w:r>
      <w:r w:rsidR="004E38E2"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Учреждения на основании решения общего собрания  родителей (законных представителей).</w:t>
      </w:r>
    </w:p>
    <w:p w14:paraId="159B9C14" w14:textId="77777777" w:rsidR="004E38E2" w:rsidRPr="00860227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86022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4. Компетенция Совета родителей (законных представителей), права и ответственность членов Совета</w:t>
      </w:r>
    </w:p>
    <w:p w14:paraId="0DBF7752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 4.1. К компетенции Совета родителей относится:</w:t>
      </w:r>
    </w:p>
    <w:p w14:paraId="05514648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согласование локальных нормативных актов Учреждения, затрагивающих права и законные интересы несовершеннолетних обучающихся;</w:t>
      </w:r>
    </w:p>
    <w:p w14:paraId="1A01E232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содействие в обеспечении оптимальных условий для организации образовательной деятельности;</w:t>
      </w:r>
    </w:p>
    <w:p w14:paraId="554F47D1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информирование родителей (законных представителей) несовершеннолетних обучающихся о решениях Совета родителей;</w:t>
      </w:r>
    </w:p>
    <w:p w14:paraId="5D830AD8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ствие в проведении общешкольных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мероприятий;</w:t>
      </w:r>
    </w:p>
    <w:p w14:paraId="0743EC38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подготовке Учреждения к новому учебному году;</w:t>
      </w:r>
    </w:p>
    <w:p w14:paraId="53C9DB76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оказание помощи Учреждению в организации и проведении общих родительских собраний;</w:t>
      </w:r>
    </w:p>
    <w:p w14:paraId="01F523C6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создании безопасных условий осуществления образовательной деятельности, соблюдения санитарно-гигиенических правил и норм;</w:t>
      </w:r>
    </w:p>
    <w:p w14:paraId="346A179B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разъяснительной работы среди родителей (законных представителей) несовершеннолетних обучающихся по вопросах защиты интересов и прав обучающихся и их родителей (законных представителей) Учреждения;</w:t>
      </w:r>
    </w:p>
    <w:p w14:paraId="65186362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выборы представителей в состав комиссии по урегулированию споров между участниками образовательных отношений;</w:t>
      </w:r>
    </w:p>
    <w:p w14:paraId="73A9A1C8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выборы представителей в 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Совета У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;</w:t>
      </w:r>
    </w:p>
    <w:p w14:paraId="4DB0672C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планировании, подготовке, проведении и анализе мероприятий Учреждения.</w:t>
      </w:r>
    </w:p>
    <w:p w14:paraId="0372E405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4.2. Члены Совета имеет право:</w:t>
      </w:r>
    </w:p>
    <w:p w14:paraId="69A24FE8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вносить на рассмотрение администрации и других выборных органов самоуправления Учреждения предложения по вопросам защиты и гарантии прав участников образовательных отношений, получать информацию о результатах их рассмотрения;</w:t>
      </w:r>
    </w:p>
    <w:p w14:paraId="12E06B0C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вносить предложения о поощрении участников образовательных отношений;</w:t>
      </w:r>
    </w:p>
    <w:p w14:paraId="46777730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вносить предложения по защите прав несовершеннолетних, попавших в трудную жизненную ситуацию;</w:t>
      </w:r>
    </w:p>
    <w:p w14:paraId="70243F61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участвовать в разработке нормативно-правовых локальных актов Учреждения по вопросам, касающимся участников образовательных отношений;</w:t>
      </w:r>
    </w:p>
    <w:p w14:paraId="39A06F5D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социологические опросы участников образовательных отношений по вопросам деятельности Учреждения;</w:t>
      </w:r>
    </w:p>
    <w:p w14:paraId="5ADD17D4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запрашивать и получать у администрации Учреждения интересующую информацию о деятельности Учреждения;</w:t>
      </w:r>
    </w:p>
    <w:p w14:paraId="6EE80012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обращаться к администрации Учреждения за консультацией по вопросам нормативно-правового обеспечения деятельности Совета;</w:t>
      </w:r>
    </w:p>
    <w:p w14:paraId="5557AD7F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пользоваться материально-технической базой Учреждения по согласованию с администрацией для реализации своей деятельности.</w:t>
      </w:r>
    </w:p>
    <w:p w14:paraId="1FA7BDD3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Члены Совета обязаны:</w:t>
      </w:r>
    </w:p>
    <w:p w14:paraId="012A1595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присутствовать на заседаниях Совета;</w:t>
      </w:r>
    </w:p>
    <w:p w14:paraId="468AA502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выполнять план работы и решения Совета;</w:t>
      </w:r>
    </w:p>
    <w:p w14:paraId="4FE91A30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нести ответственность за принимаемые решения;</w:t>
      </w:r>
    </w:p>
    <w:p w14:paraId="3C9E8E49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добросовестно выполнять поручения Совета.</w:t>
      </w:r>
    </w:p>
    <w:p w14:paraId="29C5611C" w14:textId="77777777" w:rsidR="004E38E2" w:rsidRPr="00860227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02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86022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5. Организация деятельности Совета</w:t>
      </w:r>
    </w:p>
    <w:p w14:paraId="142B39CE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 5.1. Совет проводит свои заседания не реже одного раза в течение квартала. Кворумом для проведения заседания Совета является присутствие на нем 2/3 его членов.</w:t>
      </w:r>
    </w:p>
    <w:p w14:paraId="59554403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Совет работает по плану, утвержденному на учебный год. В течение года в план могут вноситься дополнения и изменения. Член Совета может требовать обсуждения любого вопроса, не включенного ранее в план, если его предложение поддержит треть от числа членов Совета.</w:t>
      </w:r>
    </w:p>
    <w:p w14:paraId="371F1F6D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Первое заседа</w:t>
      </w:r>
      <w:r w:rsidR="0098232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Совета созывается руководителем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Учреждения не позднее чем через месяц после его формирования.</w:t>
      </w:r>
    </w:p>
    <w:p w14:paraId="4005677F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Из числа членов Совета на первом заседании открытым голосованием простым большинством голосов избираются председатель, заместитель и секретарь.</w:t>
      </w:r>
    </w:p>
    <w:p w14:paraId="2A60573E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5.5. Председатель Совета направляет и организует его работу, осуществляет контроль выполнения решений. В отсутствии председателя эту функцию выполняет заместитель.</w:t>
      </w:r>
    </w:p>
    <w:p w14:paraId="4CFFB2C6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Председатель Совета может присутствовать (с последующим информированием Совета) на отдельных заседаниях педагогического совета, заседаниях других органов управления Учреждением по вопросам, относящимся к компетенции Совета.</w:t>
      </w:r>
    </w:p>
    <w:p w14:paraId="087A3A30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5.7. Секретарь Совета ведет делопроизводство, осуществляет подготовку его заседаний, ведет протоколы заседаний Совета.</w:t>
      </w:r>
    </w:p>
    <w:p w14:paraId="5416F843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5.8. Решения Совета принимаются простым большинством голосов при наличии на заседании не менее половины его членов. При равном количестве голосов решающим является голос председателя Совета.</w:t>
      </w:r>
    </w:p>
    <w:p w14:paraId="103EFE5B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5.9. Приглашенные участвуют в работе Совета с правом совещательного голоса и участия в голосовании не принимают.</w:t>
      </w:r>
    </w:p>
    <w:p w14:paraId="5BB09EA2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5.10. Решения Совета, принятые в пределах его компетенции и в соответствии с законодательством Российской Федерации, носят рекомендательный характер.</w:t>
      </w:r>
    </w:p>
    <w:p w14:paraId="21C281D3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5.11. Совет отчитывается перед родителями (законными представителями) несовершеннолетних обучающихся не реже двух раз в год.</w:t>
      </w:r>
    </w:p>
    <w:p w14:paraId="3DFB2E61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5.12. Деятельность Совета является открытой для участников образовательных отношений. Учреждение выделяет информационные ресурсы для обеспечения гласности работы Совета (сайт Учреждения, информационный стенд и т.д.)</w:t>
      </w:r>
    </w:p>
    <w:p w14:paraId="682F17F4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5.13. Протоколы Совета имеют печатный вид, хранятся в папке - накопителе, а по окончании учебного года переплетаются и хранятся согласно номенклатуре дел Учреждения. Протоколы подписываются председателем и секретарем Совета.</w:t>
      </w:r>
    </w:p>
    <w:p w14:paraId="71B6C7E0" w14:textId="77777777" w:rsidR="004E38E2" w:rsidRPr="004E38E2" w:rsidRDefault="004E38E2" w:rsidP="004E3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5.14. Журнал регистрации про</w:t>
      </w:r>
      <w:r w:rsidR="00371E45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 w:rsidRPr="004E38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колов и протоколы Совета входят в номенклатуру дел Учреждения, хранятся постоянно в Учреждении, передаются по акту (при смене руководителя, передаче в архив). </w:t>
      </w:r>
    </w:p>
    <w:p w14:paraId="7C198D92" w14:textId="77777777" w:rsidR="00580FC2" w:rsidRDefault="00580FC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3A61A" w14:textId="7FABC7B6" w:rsidR="00CD6169" w:rsidRDefault="00580FC2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30.08.2024</w:t>
      </w:r>
    </w:p>
    <w:sectPr w:rsidR="00CD6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8DF"/>
    <w:rsid w:val="00005BD5"/>
    <w:rsid w:val="00371E45"/>
    <w:rsid w:val="004E38E2"/>
    <w:rsid w:val="00580FC2"/>
    <w:rsid w:val="00860227"/>
    <w:rsid w:val="00942B02"/>
    <w:rsid w:val="00982323"/>
    <w:rsid w:val="00B138DF"/>
    <w:rsid w:val="00CD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21949"/>
  <w15:chartTrackingRefBased/>
  <w15:docId w15:val="{9CF1D14F-4BE3-4E9C-B727-AB8F7366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3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38E2"/>
    <w:rPr>
      <w:b/>
      <w:bCs/>
    </w:rPr>
  </w:style>
  <w:style w:type="character" w:styleId="a5">
    <w:name w:val="Emphasis"/>
    <w:basedOn w:val="a0"/>
    <w:uiPriority w:val="20"/>
    <w:qFormat/>
    <w:rsid w:val="004E38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00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Нина Чистякова</cp:lastModifiedBy>
  <cp:revision>6</cp:revision>
  <dcterms:created xsi:type="dcterms:W3CDTF">2016-02-02T12:35:00Z</dcterms:created>
  <dcterms:modified xsi:type="dcterms:W3CDTF">2024-09-09T10:10:00Z</dcterms:modified>
</cp:coreProperties>
</file>