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6539D8" w14:textId="77777777" w:rsidR="008628C4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Департамент культуры города Москвы</w:t>
      </w:r>
    </w:p>
    <w:p w14:paraId="3C690450" w14:textId="77777777" w:rsidR="008628C4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Государственное бюджетное учреждение дополнительного </w:t>
      </w:r>
      <w:proofErr w:type="gramStart"/>
      <w:r>
        <w:rPr>
          <w:i/>
          <w:iCs/>
          <w:sz w:val="22"/>
          <w:szCs w:val="22"/>
        </w:rPr>
        <w:t>образования  города</w:t>
      </w:r>
      <w:proofErr w:type="gramEnd"/>
      <w:r>
        <w:rPr>
          <w:i/>
          <w:iCs/>
          <w:sz w:val="22"/>
          <w:szCs w:val="22"/>
        </w:rPr>
        <w:t xml:space="preserve"> Москвы </w:t>
      </w:r>
    </w:p>
    <w:p w14:paraId="23D739D2" w14:textId="77777777" w:rsidR="008628C4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«Московская городская детская музыкальная школа имени И.О. Дунаевского»</w:t>
      </w:r>
    </w:p>
    <w:p w14:paraId="12D1EF14" w14:textId="77777777" w:rsidR="008628C4" w:rsidRDefault="008628C4">
      <w:pPr>
        <w:pStyle w:val="8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200" w:lineRule="exact"/>
        <w:rPr>
          <w:sz w:val="22"/>
          <w:szCs w:val="22"/>
        </w:rPr>
      </w:pPr>
    </w:p>
    <w:p w14:paraId="1ACD982D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5C53BBE1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135B9629" w14:textId="77777777" w:rsidR="008628C4" w:rsidRDefault="008628C4">
      <w:pPr>
        <w:suppressAutoHyphens/>
        <w:rPr>
          <w:b/>
          <w:bCs/>
        </w:rPr>
      </w:pPr>
    </w:p>
    <w:p w14:paraId="3B9C5A31" w14:textId="77777777" w:rsidR="008628C4" w:rsidRDefault="008628C4">
      <w:pPr>
        <w:suppressAutoHyphens/>
        <w:rPr>
          <w:b/>
          <w:bCs/>
        </w:rPr>
      </w:pPr>
    </w:p>
    <w:p w14:paraId="783CE596" w14:textId="77777777" w:rsidR="008628C4" w:rsidRDefault="008628C4">
      <w:pPr>
        <w:suppressAutoHyphens/>
        <w:rPr>
          <w:b/>
          <w:bCs/>
        </w:rPr>
      </w:pPr>
    </w:p>
    <w:p w14:paraId="534098E3" w14:textId="77777777" w:rsidR="008628C4" w:rsidRDefault="008628C4">
      <w:pPr>
        <w:suppressAutoHyphens/>
        <w:rPr>
          <w:b/>
          <w:bCs/>
        </w:rPr>
      </w:pPr>
    </w:p>
    <w:p w14:paraId="70361DCB" w14:textId="77777777" w:rsidR="008628C4" w:rsidRDefault="008628C4">
      <w:pPr>
        <w:suppressAutoHyphens/>
        <w:rPr>
          <w:b/>
          <w:bCs/>
        </w:rPr>
      </w:pPr>
    </w:p>
    <w:p w14:paraId="6721F313" w14:textId="77777777" w:rsidR="008628C4" w:rsidRDefault="008628C4">
      <w:pPr>
        <w:suppressAutoHyphens/>
        <w:rPr>
          <w:b/>
          <w:bCs/>
        </w:rPr>
      </w:pPr>
    </w:p>
    <w:p w14:paraId="1C770356" w14:textId="77777777" w:rsidR="008628C4" w:rsidRDefault="008628C4">
      <w:pPr>
        <w:suppressAutoHyphens/>
        <w:rPr>
          <w:b/>
          <w:bCs/>
        </w:rPr>
      </w:pPr>
    </w:p>
    <w:p w14:paraId="1CC7AF25" w14:textId="77777777" w:rsidR="008628C4" w:rsidRDefault="008628C4">
      <w:pPr>
        <w:suppressAutoHyphens/>
      </w:pPr>
    </w:p>
    <w:p w14:paraId="3396DB0F" w14:textId="77777777" w:rsidR="008628C4" w:rsidRDefault="008628C4">
      <w:pPr>
        <w:suppressAutoHyphens/>
      </w:pPr>
    </w:p>
    <w:p w14:paraId="3D5EA644" w14:textId="77777777" w:rsidR="008628C4" w:rsidRDefault="008628C4">
      <w:pPr>
        <w:suppressAutoHyphens/>
      </w:pPr>
    </w:p>
    <w:p w14:paraId="731D540B" w14:textId="77777777" w:rsidR="008628C4" w:rsidRDefault="008628C4">
      <w:pPr>
        <w:suppressAutoHyphens/>
      </w:pPr>
    </w:p>
    <w:p w14:paraId="472E25ED" w14:textId="77777777" w:rsidR="008628C4" w:rsidRDefault="00000000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Дополнительная общеразвивающая</w:t>
      </w:r>
    </w:p>
    <w:p w14:paraId="5071DFB8" w14:textId="61F1BFFF" w:rsidR="008628C4" w:rsidRDefault="00000000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программа</w:t>
      </w:r>
    </w:p>
    <w:p w14:paraId="3BA081E4" w14:textId="77777777" w:rsidR="008628C4" w:rsidRDefault="00000000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в области музыкального искусства</w:t>
      </w:r>
    </w:p>
    <w:p w14:paraId="17A3DED3" w14:textId="77777777" w:rsidR="008628C4" w:rsidRDefault="00000000">
      <w:pPr>
        <w:suppressAutoHyphens/>
        <w:spacing w:after="18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«Народные инструменты»</w:t>
      </w:r>
    </w:p>
    <w:p w14:paraId="04A7F3B6" w14:textId="74434125" w:rsidR="008628C4" w:rsidRDefault="00CB278C">
      <w:pPr>
        <w:suppressAutoHyphens/>
        <w:jc w:val="center"/>
        <w:rPr>
          <w:b/>
          <w:bCs/>
          <w:sz w:val="36"/>
          <w:szCs w:val="36"/>
        </w:rPr>
      </w:pPr>
      <w:r>
        <w:rPr>
          <w:sz w:val="36"/>
          <w:szCs w:val="36"/>
        </w:rPr>
        <w:t>Рабочая программа УП</w:t>
      </w:r>
    </w:p>
    <w:p w14:paraId="3A3D434B" w14:textId="77777777" w:rsidR="008628C4" w:rsidRDefault="00000000">
      <w:pPr>
        <w:suppressAutoHyphens/>
        <w:spacing w:after="18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«Музыкальный инструмент» (гитара)</w:t>
      </w:r>
    </w:p>
    <w:p w14:paraId="5B4B543C" w14:textId="77777777" w:rsidR="008628C4" w:rsidRDefault="00000000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Для обучающихся от 10 до 12 лет (включительно)</w:t>
      </w:r>
    </w:p>
    <w:p w14:paraId="73EB6047" w14:textId="77777777" w:rsidR="008628C4" w:rsidRDefault="00000000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Срок реализации 5 лет</w:t>
      </w:r>
    </w:p>
    <w:p w14:paraId="27D985DF" w14:textId="77777777" w:rsidR="008628C4" w:rsidRDefault="008628C4">
      <w:pPr>
        <w:suppressAutoHyphens/>
        <w:jc w:val="center"/>
        <w:rPr>
          <w:b/>
          <w:bCs/>
          <w:sz w:val="36"/>
          <w:szCs w:val="36"/>
        </w:rPr>
      </w:pPr>
    </w:p>
    <w:p w14:paraId="5EF17C13" w14:textId="77777777" w:rsidR="008628C4" w:rsidRDefault="008628C4">
      <w:pPr>
        <w:suppressAutoHyphens/>
        <w:rPr>
          <w:sz w:val="36"/>
          <w:szCs w:val="36"/>
        </w:rPr>
      </w:pPr>
    </w:p>
    <w:p w14:paraId="7131CA5A" w14:textId="77777777" w:rsidR="008628C4" w:rsidRDefault="008628C4">
      <w:pPr>
        <w:suppressAutoHyphens/>
        <w:rPr>
          <w:sz w:val="36"/>
          <w:szCs w:val="36"/>
        </w:rPr>
      </w:pPr>
    </w:p>
    <w:p w14:paraId="1E2CDCA7" w14:textId="77777777" w:rsidR="008628C4" w:rsidRDefault="008628C4">
      <w:pPr>
        <w:suppressAutoHyphens/>
        <w:rPr>
          <w:sz w:val="20"/>
          <w:szCs w:val="20"/>
        </w:rPr>
      </w:pPr>
    </w:p>
    <w:p w14:paraId="3A19B32F" w14:textId="77777777" w:rsidR="008628C4" w:rsidRDefault="008628C4">
      <w:pPr>
        <w:suppressAutoHyphens/>
        <w:rPr>
          <w:sz w:val="20"/>
          <w:szCs w:val="20"/>
        </w:rPr>
      </w:pPr>
    </w:p>
    <w:p w14:paraId="06FBD49D" w14:textId="77777777" w:rsidR="008628C4" w:rsidRDefault="008628C4">
      <w:pPr>
        <w:suppressAutoHyphens/>
        <w:rPr>
          <w:sz w:val="20"/>
          <w:szCs w:val="20"/>
        </w:rPr>
      </w:pPr>
    </w:p>
    <w:p w14:paraId="061849E7" w14:textId="77777777" w:rsidR="008628C4" w:rsidRDefault="008628C4">
      <w:pPr>
        <w:suppressAutoHyphens/>
        <w:rPr>
          <w:sz w:val="20"/>
          <w:szCs w:val="20"/>
        </w:rPr>
      </w:pPr>
    </w:p>
    <w:p w14:paraId="6CD7E59A" w14:textId="77777777" w:rsidR="008628C4" w:rsidRDefault="008628C4">
      <w:pPr>
        <w:suppressAutoHyphens/>
        <w:rPr>
          <w:sz w:val="20"/>
          <w:szCs w:val="20"/>
        </w:rPr>
      </w:pPr>
    </w:p>
    <w:p w14:paraId="3190381C" w14:textId="77777777" w:rsidR="008628C4" w:rsidRDefault="008628C4">
      <w:pPr>
        <w:suppressAutoHyphens/>
        <w:jc w:val="center"/>
        <w:rPr>
          <w:b/>
          <w:bCs/>
          <w:sz w:val="32"/>
          <w:szCs w:val="32"/>
        </w:rPr>
      </w:pPr>
    </w:p>
    <w:p w14:paraId="04C56B0F" w14:textId="77777777" w:rsidR="008628C4" w:rsidRDefault="008628C4">
      <w:pPr>
        <w:suppressAutoHyphens/>
        <w:rPr>
          <w:sz w:val="20"/>
          <w:szCs w:val="20"/>
        </w:rPr>
      </w:pPr>
    </w:p>
    <w:p w14:paraId="24A8CC9B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7ABE2BF3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6CA8FAB7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29A73EFC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102810CF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6C197EB5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291ED7B9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1F469253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716843E1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480104C0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6A2016E2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6C1AD3D6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5C3D9C9F" w14:textId="77777777" w:rsidR="008628C4" w:rsidRDefault="008628C4">
      <w:pPr>
        <w:suppressAutoHyphens/>
        <w:spacing w:line="200" w:lineRule="exact"/>
        <w:rPr>
          <w:sz w:val="20"/>
          <w:szCs w:val="20"/>
        </w:rPr>
      </w:pPr>
    </w:p>
    <w:p w14:paraId="42AE5E8C" w14:textId="77777777" w:rsidR="008628C4" w:rsidRPr="00CB278C" w:rsidRDefault="008628C4">
      <w:pPr>
        <w:pStyle w:val="A9"/>
        <w:suppressAutoHyphens/>
        <w:ind w:left="61"/>
        <w:jc w:val="center"/>
        <w:rPr>
          <w:lang w:val="ru-RU"/>
        </w:rPr>
        <w:sectPr w:rsidR="008628C4" w:rsidRPr="00CB278C">
          <w:headerReference w:type="default" r:id="rId7"/>
          <w:footerReference w:type="default" r:id="rId8"/>
          <w:pgSz w:w="11900" w:h="16840"/>
          <w:pgMar w:top="1134" w:right="850" w:bottom="1134" w:left="1701" w:header="708" w:footer="708" w:gutter="0"/>
          <w:cols w:space="720"/>
        </w:sectPr>
      </w:pPr>
    </w:p>
    <w:p w14:paraId="366DF215" w14:textId="77777777" w:rsidR="008628C4" w:rsidRDefault="008628C4">
      <w:pPr>
        <w:pStyle w:val="A9"/>
        <w:suppressAutoHyphens/>
        <w:ind w:left="61"/>
        <w:jc w:val="center"/>
        <w:rPr>
          <w:rFonts w:ascii="Times New Roman" w:eastAsia="Times New Roman" w:hAnsi="Times New Roman" w:cs="Times New Roman"/>
          <w:lang w:val="ru-RU"/>
        </w:rPr>
      </w:pPr>
    </w:p>
    <w:p w14:paraId="32ECE593" w14:textId="395DA423" w:rsidR="008628C4" w:rsidRPr="00CB278C" w:rsidRDefault="00000000">
      <w:pPr>
        <w:pStyle w:val="A9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  <w:r w:rsidRPr="00CB278C">
        <w:rPr>
          <w:rFonts w:ascii="Times New Roman" w:hAnsi="Times New Roman"/>
          <w:b/>
          <w:bCs/>
          <w:lang w:val="ru-RU"/>
        </w:rPr>
        <w:t xml:space="preserve">Структура </w:t>
      </w:r>
      <w:r w:rsidR="00CB278C">
        <w:rPr>
          <w:rFonts w:ascii="Times New Roman" w:hAnsi="Times New Roman"/>
          <w:b/>
          <w:bCs/>
          <w:lang w:val="ru-RU"/>
        </w:rPr>
        <w:t>рабочей программы УП</w:t>
      </w:r>
    </w:p>
    <w:p w14:paraId="452FF8FE" w14:textId="77777777" w:rsidR="008628C4" w:rsidRDefault="008628C4">
      <w:pPr>
        <w:pStyle w:val="A9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5C6FF1C7" w14:textId="77777777" w:rsidR="008628C4" w:rsidRDefault="00000000">
      <w:pPr>
        <w:pStyle w:val="A9"/>
        <w:numPr>
          <w:ilvl w:val="0"/>
          <w:numId w:val="2"/>
        </w:numPr>
        <w:suppressAutoHyphens/>
        <w:spacing w:line="360" w:lineRule="auto"/>
        <w:rPr>
          <w:rFonts w:ascii="Times New Roman" w:hAnsi="Times New Roman"/>
          <w:b/>
          <w:bCs/>
        </w:rPr>
      </w:pPr>
      <w:proofErr w:type="spellStart"/>
      <w:proofErr w:type="gramStart"/>
      <w:r>
        <w:rPr>
          <w:rFonts w:ascii="Times New Roman" w:hAnsi="Times New Roman"/>
          <w:b/>
          <w:bCs/>
        </w:rPr>
        <w:t>Пояснительная</w:t>
      </w:r>
      <w:proofErr w:type="spellEnd"/>
      <w:r>
        <w:rPr>
          <w:rFonts w:ascii="Times New Roman" w:hAnsi="Times New Roman"/>
          <w:b/>
          <w:bCs/>
        </w:rPr>
        <w:t xml:space="preserve">  </w:t>
      </w:r>
      <w:proofErr w:type="spellStart"/>
      <w:r>
        <w:rPr>
          <w:rFonts w:ascii="Times New Roman" w:hAnsi="Times New Roman"/>
          <w:b/>
          <w:bCs/>
        </w:rPr>
        <w:t>записка</w:t>
      </w:r>
      <w:proofErr w:type="spellEnd"/>
      <w:proofErr w:type="gramEnd"/>
    </w:p>
    <w:p w14:paraId="4D9B4066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5802727A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 учебного предмета</w:t>
      </w:r>
    </w:p>
    <w:p w14:paraId="70EEA1F6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учебного времени, </w:t>
      </w:r>
      <w:proofErr w:type="spellStart"/>
      <w:r>
        <w:rPr>
          <w:rFonts w:ascii="Times New Roman" w:hAnsi="Times New Roman"/>
          <w:sz w:val="28"/>
          <w:szCs w:val="28"/>
        </w:rPr>
        <w:t>предусмотренныи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учебным планом </w:t>
      </w:r>
      <w:proofErr w:type="spellStart"/>
      <w:r>
        <w:rPr>
          <w:rFonts w:ascii="Times New Roman" w:hAnsi="Times New Roman"/>
          <w:sz w:val="28"/>
          <w:szCs w:val="28"/>
        </w:rPr>
        <w:t>образовательнои</w:t>
      </w:r>
      <w:proofErr w:type="spellEnd"/>
      <w:r>
        <w:rPr>
          <w:rFonts w:ascii="Times New Roman" w:hAnsi="Times New Roman"/>
          <w:sz w:val="28"/>
          <w:szCs w:val="28"/>
        </w:rPr>
        <w:t>̆ организации на реализацию учебного предмета</w:t>
      </w:r>
    </w:p>
    <w:p w14:paraId="0DC84CF0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583C3C52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проведения учебных аудиторных занятий</w:t>
      </w:r>
    </w:p>
    <w:p w14:paraId="19E30B47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Цели и задачи </w:t>
      </w:r>
      <w:proofErr w:type="spellStart"/>
      <w:r>
        <w:rPr>
          <w:rFonts w:ascii="Times New Roman" w:hAnsi="Times New Roman"/>
          <w:sz w:val="28"/>
          <w:szCs w:val="28"/>
        </w:rPr>
        <w:t>образовательнои</w:t>
      </w:r>
      <w:proofErr w:type="spellEnd"/>
      <w:r>
        <w:rPr>
          <w:rFonts w:ascii="Times New Roman" w:hAnsi="Times New Roman"/>
          <w:sz w:val="28"/>
          <w:szCs w:val="28"/>
        </w:rPr>
        <w:t>̆ программы</w:t>
      </w:r>
    </w:p>
    <w:p w14:paraId="36347571" w14:textId="5E3B05E4" w:rsidR="008628C4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</w:t>
      </w:r>
      <w:r w:rsidR="00827809">
        <w:rPr>
          <w:rFonts w:ascii="Times New Roman" w:hAnsi="Times New Roman"/>
          <w:sz w:val="28"/>
          <w:szCs w:val="28"/>
        </w:rPr>
        <w:t>рабочей программы УП</w:t>
      </w:r>
    </w:p>
    <w:p w14:paraId="158A30F1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обучения</w:t>
      </w:r>
    </w:p>
    <w:p w14:paraId="71844C90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after="36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материально-технических условий реализации учебного предмета </w:t>
      </w:r>
    </w:p>
    <w:p w14:paraId="7B7A274C" w14:textId="77777777" w:rsidR="008628C4" w:rsidRDefault="00000000">
      <w:pPr>
        <w:numPr>
          <w:ilvl w:val="0"/>
          <w:numId w:val="5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 учебного предмета</w:t>
      </w:r>
    </w:p>
    <w:p w14:paraId="18427989" w14:textId="77777777" w:rsidR="008628C4" w:rsidRDefault="00000000">
      <w:pPr>
        <w:pStyle w:val="aa"/>
        <w:numPr>
          <w:ilvl w:val="0"/>
          <w:numId w:val="6"/>
        </w:numPr>
        <w:spacing w:before="0" w:after="10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493D380A" w14:textId="77777777" w:rsidR="008628C4" w:rsidRDefault="00000000">
      <w:pPr>
        <w:pStyle w:val="aa"/>
        <w:numPr>
          <w:ilvl w:val="0"/>
          <w:numId w:val="6"/>
        </w:numPr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Учебно-тематический план</w:t>
      </w:r>
    </w:p>
    <w:p w14:paraId="4C9BA51C" w14:textId="77777777" w:rsidR="008628C4" w:rsidRDefault="00000000">
      <w:pPr>
        <w:pStyle w:val="aa"/>
        <w:numPr>
          <w:ilvl w:val="0"/>
          <w:numId w:val="6"/>
        </w:numPr>
        <w:spacing w:before="0" w:after="26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Годовые требования</w:t>
      </w:r>
      <w:r>
        <w:rPr>
          <w:rFonts w:ascii="Times New Roman" w:hAnsi="Times New Roman"/>
          <w:sz w:val="37"/>
          <w:szCs w:val="37"/>
        </w:rPr>
        <w:t xml:space="preserve"> </w:t>
      </w:r>
    </w:p>
    <w:p w14:paraId="0A19F5F9" w14:textId="77777777" w:rsidR="008628C4" w:rsidRDefault="00000000">
      <w:pPr>
        <w:numPr>
          <w:ilvl w:val="0"/>
          <w:numId w:val="5"/>
        </w:numPr>
        <w:suppressAutoHyphens/>
        <w:spacing w:after="20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 к уровню подготовки</w:t>
      </w:r>
    </w:p>
    <w:p w14:paraId="20FDF9EC" w14:textId="77777777" w:rsidR="008628C4" w:rsidRDefault="00000000">
      <w:pPr>
        <w:numPr>
          <w:ilvl w:val="0"/>
          <w:numId w:val="5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Формы и методы контроля, система оценок </w:t>
      </w:r>
    </w:p>
    <w:p w14:paraId="4A698982" w14:textId="77777777" w:rsidR="008628C4" w:rsidRDefault="00000000">
      <w:pPr>
        <w:pStyle w:val="aa"/>
        <w:numPr>
          <w:ilvl w:val="0"/>
          <w:numId w:val="8"/>
        </w:numPr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Аттестация: цели, виды, форма, содержание </w:t>
      </w:r>
    </w:p>
    <w:p w14:paraId="4DCD1199" w14:textId="77777777" w:rsidR="008628C4" w:rsidRDefault="00000000">
      <w:pPr>
        <w:pStyle w:val="aa"/>
        <w:numPr>
          <w:ilvl w:val="0"/>
          <w:numId w:val="8"/>
        </w:numPr>
        <w:spacing w:before="0" w:after="20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оценки </w:t>
      </w:r>
      <w:r>
        <w:rPr>
          <w:rFonts w:ascii="Arial Unicode MS" w:hAnsi="Arial Unicode MS"/>
          <w:sz w:val="28"/>
          <w:szCs w:val="28"/>
        </w:rPr>
        <w:br/>
      </w:r>
    </w:p>
    <w:p w14:paraId="4F28FE76" w14:textId="77777777" w:rsidR="008628C4" w:rsidRDefault="00000000">
      <w:pPr>
        <w:numPr>
          <w:ilvl w:val="0"/>
          <w:numId w:val="5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Методическое обеспечение учебного процесса</w:t>
      </w:r>
    </w:p>
    <w:p w14:paraId="72B6D393" w14:textId="77777777" w:rsidR="008628C4" w:rsidRDefault="00000000">
      <w:pPr>
        <w:pStyle w:val="aa"/>
        <w:numPr>
          <w:ilvl w:val="0"/>
          <w:numId w:val="9"/>
        </w:numPr>
        <w:suppressAutoHyphens/>
        <w:spacing w:before="0" w:line="24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Методические рекомендации педагогическим работникам</w:t>
      </w:r>
    </w:p>
    <w:p w14:paraId="6ADF9F04" w14:textId="77777777" w:rsidR="008628C4" w:rsidRDefault="00000000">
      <w:pPr>
        <w:pStyle w:val="aa"/>
        <w:numPr>
          <w:ilvl w:val="0"/>
          <w:numId w:val="9"/>
        </w:numPr>
        <w:suppressAutoHyphens/>
        <w:spacing w:before="0" w:after="200" w:line="24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Методические рекомендации по организации самостоятельной работы</w:t>
      </w:r>
    </w:p>
    <w:p w14:paraId="1FE45CF5" w14:textId="77777777" w:rsidR="008628C4" w:rsidRDefault="00000000">
      <w:pPr>
        <w:numPr>
          <w:ilvl w:val="0"/>
          <w:numId w:val="5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Методическая и нотная литература</w:t>
      </w:r>
    </w:p>
    <w:p w14:paraId="16CEEA43" w14:textId="77777777" w:rsidR="008628C4" w:rsidRDefault="00000000">
      <w:pPr>
        <w:numPr>
          <w:ilvl w:val="0"/>
          <w:numId w:val="10"/>
        </w:numPr>
        <w:suppressAutoHyphens/>
        <w:rPr>
          <w:sz w:val="28"/>
          <w:szCs w:val="28"/>
        </w:rPr>
      </w:pPr>
      <w:r>
        <w:rPr>
          <w:sz w:val="28"/>
          <w:szCs w:val="28"/>
        </w:rPr>
        <w:t>Методическая литература</w:t>
      </w:r>
    </w:p>
    <w:p w14:paraId="1AFDDC37" w14:textId="77777777" w:rsidR="008628C4" w:rsidRDefault="00000000">
      <w:pPr>
        <w:numPr>
          <w:ilvl w:val="0"/>
          <w:numId w:val="10"/>
        </w:numPr>
        <w:suppressAutoHyphens/>
        <w:rPr>
          <w:sz w:val="28"/>
          <w:szCs w:val="28"/>
        </w:rPr>
      </w:pPr>
      <w:r>
        <w:rPr>
          <w:sz w:val="28"/>
          <w:szCs w:val="28"/>
        </w:rPr>
        <w:t>Нотная литература</w:t>
      </w:r>
    </w:p>
    <w:p w14:paraId="17F5F596" w14:textId="77777777" w:rsidR="008628C4" w:rsidRDefault="008628C4">
      <w:pPr>
        <w:suppressAutoHyphens/>
        <w:spacing w:line="360" w:lineRule="auto"/>
        <w:rPr>
          <w:b/>
          <w:bCs/>
          <w:sz w:val="28"/>
          <w:szCs w:val="28"/>
        </w:rPr>
      </w:pPr>
    </w:p>
    <w:p w14:paraId="51DB3988" w14:textId="77777777" w:rsidR="008628C4" w:rsidRDefault="008628C4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623AFF87" w14:textId="77777777" w:rsidR="008628C4" w:rsidRDefault="008628C4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0C69D82E" w14:textId="77777777" w:rsidR="008628C4" w:rsidRDefault="008628C4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53971308" w14:textId="77777777" w:rsidR="008628C4" w:rsidRDefault="000000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</w:t>
      </w:r>
      <w:r>
        <w:rPr>
          <w:b/>
          <w:bCs/>
          <w:sz w:val="28"/>
          <w:szCs w:val="28"/>
        </w:rPr>
        <w:t>. Пояснительная записка</w:t>
      </w:r>
    </w:p>
    <w:p w14:paraId="65C20E31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Характеристика учебного процесса, его место и роль в образовательном процессе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60A76A68" w14:textId="58BBD730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466F72">
        <w:rPr>
          <w:rFonts w:ascii="Times New Roman" w:hAnsi="Times New Roman"/>
          <w:sz w:val="28"/>
          <w:szCs w:val="28"/>
        </w:rPr>
        <w:t>Рабочая программа УП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>̆ инструмент» (гитара)</w:t>
      </w:r>
      <w:r>
        <w:rPr>
          <w:rFonts w:ascii="Times New Roman" w:hAnsi="Times New Roman"/>
          <w:sz w:val="28"/>
          <w:szCs w:val="28"/>
          <w:lang w:val="it-IT"/>
        </w:rPr>
        <w:t>»</w:t>
      </w:r>
      <w:r>
        <w:rPr>
          <w:rFonts w:ascii="Times New Roman" w:hAnsi="Times New Roman"/>
          <w:sz w:val="28"/>
          <w:szCs w:val="28"/>
        </w:rPr>
        <w:t xml:space="preserve"> разработана с учетом многолетнего педагогического опыта в области исполнительства преподавателей ГБУДО г. Москвы «МГДМШ им. И.О. Дунаевского». </w:t>
      </w:r>
    </w:p>
    <w:p w14:paraId="11A9F43F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Обучение игре на инструменте занимает особое место в музыкальном образовании ребенка.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ребенка, помогает развить его эстетические чувства. </w:t>
      </w:r>
      <w:proofErr w:type="spellStart"/>
      <w:r>
        <w:rPr>
          <w:rFonts w:ascii="Times New Roman" w:hAnsi="Times New Roman"/>
          <w:sz w:val="28"/>
          <w:szCs w:val="28"/>
        </w:rPr>
        <w:t>Обширныи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и </w:t>
      </w:r>
      <w:proofErr w:type="spellStart"/>
      <w:r>
        <w:rPr>
          <w:rFonts w:ascii="Times New Roman" w:hAnsi="Times New Roman"/>
          <w:sz w:val="28"/>
          <w:szCs w:val="28"/>
        </w:rPr>
        <w:t>разнообразныи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репертуар включает музыку различных </w:t>
      </w:r>
      <w:proofErr w:type="spellStart"/>
      <w:r>
        <w:rPr>
          <w:rFonts w:ascii="Times New Roman" w:hAnsi="Times New Roman"/>
          <w:sz w:val="28"/>
          <w:szCs w:val="28"/>
        </w:rPr>
        <w:t>стилеи</w:t>
      </w:r>
      <w:proofErr w:type="spellEnd"/>
      <w:r>
        <w:rPr>
          <w:rFonts w:ascii="Times New Roman" w:hAnsi="Times New Roman"/>
          <w:sz w:val="28"/>
          <w:szCs w:val="28"/>
        </w:rPr>
        <w:t xml:space="preserve">̆ и эпох, в том числе, классическую, популярную, народную. </w:t>
      </w:r>
    </w:p>
    <w:p w14:paraId="400BCDE8" w14:textId="77777777" w:rsidR="008628C4" w:rsidRDefault="00000000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Данная программа общеразвивающей направленности, основывается на принципе вариативности для различных возрастных категорий </w:t>
      </w:r>
      <w:proofErr w:type="spellStart"/>
      <w:r>
        <w:rPr>
          <w:rFonts w:ascii="Times New Roman" w:hAnsi="Times New Roman"/>
          <w:sz w:val="28"/>
          <w:szCs w:val="28"/>
        </w:rPr>
        <w:t>детеи</w:t>
      </w:r>
      <w:proofErr w:type="spellEnd"/>
      <w:r>
        <w:rPr>
          <w:rFonts w:ascii="Times New Roman" w:hAnsi="Times New Roman"/>
          <w:sz w:val="28"/>
          <w:szCs w:val="28"/>
        </w:rPr>
        <w:t xml:space="preserve">̆. </w:t>
      </w:r>
    </w:p>
    <w:p w14:paraId="1FE71FE4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Предлагаемая программа рассчитана на пятилетний срок обучения. </w:t>
      </w:r>
      <w:proofErr w:type="spellStart"/>
      <w:r>
        <w:rPr>
          <w:rFonts w:ascii="Times New Roman" w:hAnsi="Times New Roman"/>
          <w:sz w:val="28"/>
          <w:szCs w:val="28"/>
        </w:rPr>
        <w:t>Рекомендуемыи</w:t>
      </w:r>
      <w:proofErr w:type="spellEnd"/>
      <w:r>
        <w:rPr>
          <w:rFonts w:ascii="Times New Roman" w:hAnsi="Times New Roman"/>
          <w:sz w:val="28"/>
          <w:szCs w:val="28"/>
        </w:rPr>
        <w:t xml:space="preserve">̆ возраст </w:t>
      </w:r>
      <w:proofErr w:type="spellStart"/>
      <w:r>
        <w:rPr>
          <w:rFonts w:ascii="Times New Roman" w:hAnsi="Times New Roman"/>
          <w:sz w:val="28"/>
          <w:szCs w:val="28"/>
        </w:rPr>
        <w:t>детеи</w:t>
      </w:r>
      <w:proofErr w:type="spellEnd"/>
      <w:r>
        <w:rPr>
          <w:rFonts w:ascii="Times New Roman" w:hAnsi="Times New Roman"/>
          <w:sz w:val="28"/>
          <w:szCs w:val="28"/>
        </w:rPr>
        <w:t xml:space="preserve">̆, приступающих к освоению программы от 10 до 12 лет включительно. </w:t>
      </w:r>
    </w:p>
    <w:p w14:paraId="00BF22CE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целях получения учащимися дополнительных знаний, умений и навыков, расширения музыкального кругозора, закрепления интереса к музыкальным занятиям, развития исполнительских навыков рекомендуется включать в занятия инструментом формы ансамблевого музицирования. Эти занятия входят в объем </w:t>
      </w:r>
      <w:proofErr w:type="spellStart"/>
      <w:r>
        <w:rPr>
          <w:rFonts w:ascii="Times New Roman" w:hAnsi="Times New Roman"/>
          <w:sz w:val="28"/>
          <w:szCs w:val="28"/>
        </w:rPr>
        <w:t>недельнои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sz w:val="28"/>
          <w:szCs w:val="28"/>
        </w:rPr>
        <w:t>аудиторнои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нагрузки и не требуют дополнительного времени. Занятия ансамблевым музицированием развивают музыкальное мышление, расширяют 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кругозор обучающихся, готовят их к восприятию музыкальных произведений в концертном зале, формируют коммуникативные навыки. </w:t>
      </w:r>
    </w:p>
    <w:p w14:paraId="3FA6FC6C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2E8EEF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2E21A6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Срок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49CD80F8" w14:textId="5CDAB55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При реализации </w:t>
      </w:r>
      <w:r w:rsidR="00466F72">
        <w:rPr>
          <w:rFonts w:ascii="Times New Roman" w:hAnsi="Times New Roman"/>
          <w:sz w:val="28"/>
          <w:szCs w:val="28"/>
        </w:rPr>
        <w:t>рабочей программы УП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инструмент (гитара)» со сроком обучения 5 лет, продолжительность учебных занятий составляет 33 недели в год. </w:t>
      </w:r>
    </w:p>
    <w:p w14:paraId="6BD9959D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Объем учебного времени,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предусмотренныи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̆ учебным планом </w:t>
      </w:r>
      <w:r>
        <w:rPr>
          <w:rFonts w:ascii="Times New Roman" w:hAnsi="Times New Roman"/>
          <w:sz w:val="28"/>
          <w:szCs w:val="28"/>
        </w:rPr>
        <w:t>ГБУДО г. Москвы «МГДМШ им. И.О. Дунаевского» на реализацию предмета «Музыкальный инструмент» (гитара):</w:t>
      </w:r>
    </w:p>
    <w:p w14:paraId="154D9AFA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16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1</w:t>
      </w:r>
    </w:p>
    <w:tbl>
      <w:tblPr>
        <w:tblStyle w:val="TableNormal"/>
        <w:tblW w:w="933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691"/>
        <w:gridCol w:w="2648"/>
      </w:tblGrid>
      <w:tr w:rsidR="008628C4" w14:paraId="07318C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F34DF" w14:textId="77777777" w:rsidR="008628C4" w:rsidRDefault="00000000"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 нагрузки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C36DC" w14:textId="77777777" w:rsidR="008628C4" w:rsidRDefault="00000000">
            <w:pPr>
              <w:spacing w:line="360" w:lineRule="auto"/>
              <w:jc w:val="both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Срок обучения – 5 лет</w:t>
            </w:r>
          </w:p>
        </w:tc>
      </w:tr>
      <w:tr w:rsidR="008628C4" w14:paraId="543EB0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12EEEB98" w14:textId="77777777" w:rsidR="008628C4" w:rsidRDefault="00000000">
            <w:pPr>
              <w:spacing w:line="360" w:lineRule="auto"/>
              <w:ind w:left="567" w:hanging="567"/>
              <w:jc w:val="both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Максимальная учебная нагрузка (в часах)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72D0EDC6" w14:textId="77777777" w:rsidR="008628C4" w:rsidRDefault="00000000">
            <w:pPr>
              <w:spacing w:line="360" w:lineRule="auto"/>
              <w:ind w:left="567" w:hanging="567"/>
              <w:jc w:val="center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858</w:t>
            </w:r>
          </w:p>
        </w:tc>
      </w:tr>
      <w:tr w:rsidR="008628C4" w14:paraId="709AF1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040CBE7C" w14:textId="77777777" w:rsidR="008628C4" w:rsidRDefault="00000000">
            <w:pPr>
              <w:spacing w:line="360" w:lineRule="auto"/>
              <w:ind w:left="567" w:hanging="567"/>
              <w:jc w:val="both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часов на аудиторные занятия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77F44228" w14:textId="77777777" w:rsidR="008628C4" w:rsidRDefault="00000000">
            <w:pPr>
              <w:spacing w:line="360" w:lineRule="auto"/>
              <w:ind w:left="567" w:hanging="567"/>
              <w:jc w:val="center"/>
            </w:pPr>
            <w:r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264</w:t>
            </w:r>
          </w:p>
        </w:tc>
      </w:tr>
      <w:tr w:rsidR="008628C4" w14:paraId="26BECD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6E234" w14:textId="77777777" w:rsidR="008628C4" w:rsidRDefault="00000000">
            <w:pPr>
              <w:spacing w:line="360" w:lineRule="auto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6B90A2B4" w14:textId="77777777" w:rsidR="008628C4" w:rsidRDefault="00000000">
            <w:pPr>
              <w:spacing w:line="360" w:lineRule="auto"/>
              <w:ind w:left="567" w:hanging="567"/>
              <w:jc w:val="center"/>
            </w:pPr>
            <w:r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594</w:t>
            </w:r>
          </w:p>
        </w:tc>
      </w:tr>
    </w:tbl>
    <w:p w14:paraId="00F0C0AC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1C3996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DA04AF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Форма проведения учебных занятий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EF2A713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Занятия проводятся в </w:t>
      </w:r>
      <w:proofErr w:type="spellStart"/>
      <w:r>
        <w:rPr>
          <w:rFonts w:ascii="Times New Roman" w:hAnsi="Times New Roman"/>
          <w:sz w:val="28"/>
          <w:szCs w:val="28"/>
        </w:rPr>
        <w:t>индивидуальнои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форме.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Основнои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формои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̆ занятий </w:t>
      </w:r>
      <w:r>
        <w:rPr>
          <w:rFonts w:ascii="Times New Roman" w:hAnsi="Times New Roman"/>
          <w:sz w:val="28"/>
          <w:szCs w:val="28"/>
        </w:rPr>
        <w:t>является урок. Продолжительность одного академического часа составляет 45 минут.</w:t>
      </w:r>
    </w:p>
    <w:p w14:paraId="0E003881" w14:textId="77777777" w:rsidR="008628C4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Цели и задачи образовательной программы</w:t>
      </w:r>
    </w:p>
    <w:p w14:paraId="398473F9" w14:textId="77777777" w:rsidR="008628C4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Целью</w:t>
      </w:r>
      <w:r>
        <w:rPr>
          <w:sz w:val="28"/>
          <w:szCs w:val="28"/>
        </w:rPr>
        <w:t xml:space="preserve"> программы является всестороннее развитие личности ребенка в его общении с музыкальным искусством. Формирование эмоционально-чувственного восприятия и развитие образного мышления.</w:t>
      </w:r>
    </w:p>
    <w:p w14:paraId="2961D965" w14:textId="77777777" w:rsidR="008628C4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Задачи</w:t>
      </w:r>
      <w:r>
        <w:rPr>
          <w:sz w:val="28"/>
          <w:szCs w:val="28"/>
        </w:rPr>
        <w:t xml:space="preserve"> программы:</w:t>
      </w:r>
    </w:p>
    <w:p w14:paraId="29DDCB8A" w14:textId="77777777" w:rsidR="008628C4" w:rsidRDefault="00000000">
      <w:pPr>
        <w:numPr>
          <w:ilvl w:val="0"/>
          <w:numId w:val="12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привить детям интерес и любовь к народной, классической и современной музыке;</w:t>
      </w:r>
    </w:p>
    <w:p w14:paraId="3CD62A6D" w14:textId="77777777" w:rsidR="008628C4" w:rsidRDefault="00000000">
      <w:pPr>
        <w:numPr>
          <w:ilvl w:val="0"/>
          <w:numId w:val="12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развить основные музыкальные способности;</w:t>
      </w:r>
    </w:p>
    <w:p w14:paraId="7F266166" w14:textId="77777777" w:rsidR="008628C4" w:rsidRDefault="00000000">
      <w:pPr>
        <w:numPr>
          <w:ilvl w:val="0"/>
          <w:numId w:val="12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научить играть на музыкальном инструменте;</w:t>
      </w:r>
    </w:p>
    <w:p w14:paraId="7E738308" w14:textId="77777777" w:rsidR="008628C4" w:rsidRDefault="00000000">
      <w:pPr>
        <w:numPr>
          <w:ilvl w:val="0"/>
          <w:numId w:val="12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обогатить знания ребенка в областях народной, отечественной и зарубежной музыки;</w:t>
      </w:r>
    </w:p>
    <w:p w14:paraId="3076C936" w14:textId="77777777" w:rsidR="008628C4" w:rsidRDefault="00000000">
      <w:pPr>
        <w:numPr>
          <w:ilvl w:val="0"/>
          <w:numId w:val="12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преподать детям необходимый объем теоретических и практических знаний, исполнительских навыков для дальнейшей самостоятельной деятельности;</w:t>
      </w:r>
    </w:p>
    <w:p w14:paraId="5811E778" w14:textId="77777777" w:rsidR="008628C4" w:rsidRDefault="00000000">
      <w:pPr>
        <w:numPr>
          <w:ilvl w:val="0"/>
          <w:numId w:val="12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у обучающихся сознательное отношение к музыкально-творческой деятельности, воспитать их активными пропагандистами музыкального искусства.</w:t>
      </w:r>
    </w:p>
    <w:p w14:paraId="41E9D20B" w14:textId="77777777" w:rsidR="008628C4" w:rsidRDefault="008628C4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422BB59B" w14:textId="7C60092D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Структура </w:t>
      </w:r>
      <w:r w:rsidR="00827809">
        <w:rPr>
          <w:rFonts w:ascii="Times New Roman" w:hAnsi="Times New Roman"/>
          <w:b/>
          <w:bCs/>
          <w:i/>
          <w:iCs/>
          <w:sz w:val="28"/>
          <w:szCs w:val="28"/>
        </w:rPr>
        <w:t>рабочей программы УП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14:paraId="21E2CB56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содержит следующие разделы: </w:t>
      </w:r>
    </w:p>
    <w:p w14:paraId="149F556C" w14:textId="77777777" w:rsidR="008628C4" w:rsidRDefault="00000000">
      <w:pPr>
        <w:pStyle w:val="aa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14:paraId="3F9CC609" w14:textId="77777777" w:rsidR="008628C4" w:rsidRDefault="00000000">
      <w:pPr>
        <w:pStyle w:val="aa"/>
        <w:numPr>
          <w:ilvl w:val="0"/>
          <w:numId w:val="14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учебного материала по годам обучения; </w:t>
      </w:r>
    </w:p>
    <w:p w14:paraId="7C660AC7" w14:textId="77777777" w:rsidR="008628C4" w:rsidRDefault="00000000">
      <w:pPr>
        <w:pStyle w:val="aa"/>
        <w:numPr>
          <w:ilvl w:val="0"/>
          <w:numId w:val="14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дидактических единиц учебного предмета; </w:t>
      </w:r>
    </w:p>
    <w:p w14:paraId="71B86761" w14:textId="77777777" w:rsidR="008628C4" w:rsidRDefault="00000000">
      <w:pPr>
        <w:pStyle w:val="aa"/>
        <w:numPr>
          <w:ilvl w:val="0"/>
          <w:numId w:val="14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к уровню подготовки учащихся; </w:t>
      </w:r>
    </w:p>
    <w:p w14:paraId="4A62F471" w14:textId="77777777" w:rsidR="008628C4" w:rsidRDefault="00000000">
      <w:pPr>
        <w:pStyle w:val="aa"/>
        <w:numPr>
          <w:ilvl w:val="0"/>
          <w:numId w:val="14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и методы контроля, система оценок, итоговая аттестация; </w:t>
      </w:r>
    </w:p>
    <w:p w14:paraId="514864CC" w14:textId="77777777" w:rsidR="008628C4" w:rsidRDefault="00000000">
      <w:pPr>
        <w:pStyle w:val="aa"/>
        <w:numPr>
          <w:ilvl w:val="0"/>
          <w:numId w:val="9"/>
        </w:numPr>
        <w:spacing w:before="0"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методическое обеспечение учебного процесса. </w:t>
      </w:r>
    </w:p>
    <w:p w14:paraId="614FC677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данными направлениями строится </w:t>
      </w:r>
      <w:proofErr w:type="spellStart"/>
      <w:r>
        <w:rPr>
          <w:rFonts w:ascii="Times New Roman" w:hAnsi="Times New Roman"/>
          <w:sz w:val="28"/>
          <w:szCs w:val="28"/>
        </w:rPr>
        <w:t>основнои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раздел программы «Содержание учебного предмета». </w:t>
      </w:r>
    </w:p>
    <w:p w14:paraId="4C7DB3B3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D63A628" w14:textId="77777777" w:rsidR="008628C4" w:rsidRDefault="00000000">
      <w:pPr>
        <w:spacing w:line="360" w:lineRule="auto"/>
        <w:ind w:left="566"/>
        <w:jc w:val="center"/>
        <w:rPr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Методы обучения</w:t>
      </w:r>
    </w:p>
    <w:p w14:paraId="42EA14FD" w14:textId="77777777" w:rsidR="008628C4" w:rsidRDefault="00000000">
      <w:pPr>
        <w:spacing w:line="360" w:lineRule="auto"/>
        <w:ind w:firstLine="705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2933FA30" w14:textId="77777777" w:rsidR="008628C4" w:rsidRDefault="00000000">
      <w:pPr>
        <w:pStyle w:val="aa"/>
        <w:numPr>
          <w:ilvl w:val="0"/>
          <w:numId w:val="1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словесный (рассказ, беседа, объяснение);</w:t>
      </w:r>
    </w:p>
    <w:p w14:paraId="4A11D9D4" w14:textId="77777777" w:rsidR="008628C4" w:rsidRDefault="00000000">
      <w:pPr>
        <w:pStyle w:val="aa"/>
        <w:numPr>
          <w:ilvl w:val="0"/>
          <w:numId w:val="1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наглядный (показ преподавателем игровых движений, исполнение пьес, демонстрация записей);</w:t>
      </w:r>
    </w:p>
    <w:p w14:paraId="29DE846A" w14:textId="77777777" w:rsidR="008628C4" w:rsidRDefault="00000000">
      <w:pPr>
        <w:pStyle w:val="aa"/>
        <w:numPr>
          <w:ilvl w:val="0"/>
          <w:numId w:val="1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объяснительно-иллюстративный (преподаватель исполняет произведение с объяснением);</w:t>
      </w:r>
    </w:p>
    <w:p w14:paraId="588AADA6" w14:textId="77777777" w:rsidR="008628C4" w:rsidRDefault="00000000">
      <w:pPr>
        <w:pStyle w:val="aa"/>
        <w:numPr>
          <w:ilvl w:val="0"/>
          <w:numId w:val="1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>практический (выработка игровых навыков обучающегося на основе упражнений);</w:t>
      </w:r>
    </w:p>
    <w:p w14:paraId="5B349CA9" w14:textId="77777777" w:rsidR="008628C4" w:rsidRDefault="00000000">
      <w:pPr>
        <w:pStyle w:val="aa"/>
        <w:numPr>
          <w:ilvl w:val="0"/>
          <w:numId w:val="1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репродуктивный метод (освоение нового материала обучающимся по образцу);</w:t>
      </w:r>
    </w:p>
    <w:p w14:paraId="0C6AD3B1" w14:textId="77777777" w:rsidR="008628C4" w:rsidRDefault="00000000">
      <w:pPr>
        <w:pStyle w:val="aa"/>
        <w:numPr>
          <w:ilvl w:val="0"/>
          <w:numId w:val="16"/>
        </w:numPr>
        <w:suppressAutoHyphens/>
        <w:spacing w:before="0" w:after="20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эвристический (преподаватель направляет самостоятельную работу обучающегося).</w:t>
      </w:r>
    </w:p>
    <w:p w14:paraId="7947EE09" w14:textId="77777777" w:rsidR="008628C4" w:rsidRDefault="00000000">
      <w:pPr>
        <w:pStyle w:val="aa"/>
        <w:suppressAutoHyphens/>
        <w:spacing w:before="0" w:line="360" w:lineRule="auto"/>
        <w:ind w:firstLine="705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Выбор методов зависит от возраста и индивидуальных особенностей обучающегося.</w:t>
      </w:r>
    </w:p>
    <w:p w14:paraId="5783CD13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65F2AD7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Описание материально-технических условий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3BFB6B3F" w14:textId="6630E9E3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Реализация </w:t>
      </w:r>
      <w:r w:rsidR="00466F72">
        <w:rPr>
          <w:rFonts w:ascii="Times New Roman" w:hAnsi="Times New Roman"/>
          <w:sz w:val="28"/>
          <w:szCs w:val="28"/>
        </w:rPr>
        <w:t>рабочей программы УП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инструмент» (гитара) обеспечивается: </w:t>
      </w:r>
    </w:p>
    <w:p w14:paraId="374E3484" w14:textId="111F52FC" w:rsidR="008628C4" w:rsidRDefault="00000000">
      <w:pPr>
        <w:pStyle w:val="aa"/>
        <w:numPr>
          <w:ilvl w:val="0"/>
          <w:numId w:val="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доступом каждого обучающегося к библиотечным фондам</w:t>
      </w:r>
      <w:r w:rsidR="00DE5774">
        <w:rPr>
          <w:rFonts w:ascii="Times New Roman" w:hAnsi="Times New Roman"/>
          <w:sz w:val="28"/>
          <w:szCs w:val="28"/>
        </w:rPr>
        <w:t xml:space="preserve"> с целью </w:t>
      </w:r>
      <w:r w:rsidR="00DE5774" w:rsidRPr="00DE5774">
        <w:rPr>
          <w:rFonts w:ascii="Times New Roman" w:hAnsi="Times New Roman"/>
          <w:sz w:val="28"/>
          <w:szCs w:val="28"/>
        </w:rPr>
        <w:t>обеспеч</w:t>
      </w:r>
      <w:r w:rsidR="00DE5774">
        <w:rPr>
          <w:rFonts w:ascii="Times New Roman" w:hAnsi="Times New Roman"/>
          <w:sz w:val="28"/>
          <w:szCs w:val="28"/>
        </w:rPr>
        <w:t>ения</w:t>
      </w:r>
      <w:r w:rsidR="00DE5774" w:rsidRPr="00DE5774">
        <w:rPr>
          <w:rFonts w:ascii="Times New Roman" w:hAnsi="Times New Roman"/>
          <w:sz w:val="28"/>
          <w:szCs w:val="28"/>
        </w:rPr>
        <w:t xml:space="preserve"> учащихся учебниками, нотным материалом и хрестоматиями.</w:t>
      </w:r>
    </w:p>
    <w:p w14:paraId="4E41839E" w14:textId="77777777" w:rsidR="008628C4" w:rsidRDefault="00000000">
      <w:pPr>
        <w:pStyle w:val="aa"/>
        <w:numPr>
          <w:ilvl w:val="0"/>
          <w:numId w:val="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учебными аудиториями для индивидуальных занятий площадью не менее 6 кв. м., оснащенными роялями или пианино и имеющими звукоизоляцию. </w:t>
      </w:r>
    </w:p>
    <w:p w14:paraId="4263322B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ГБУДО г. Москвы «МГДМШ им. Дунаевского» созданы условия для содержания, своевременного обслуживания и ремонта музыкальных инструментов. </w:t>
      </w:r>
    </w:p>
    <w:p w14:paraId="7288796E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Библиотечныи</w:t>
      </w:r>
      <w:proofErr w:type="spellEnd"/>
      <w:r>
        <w:rPr>
          <w:rFonts w:ascii="Times New Roman" w:hAnsi="Times New Roman"/>
          <w:sz w:val="28"/>
          <w:szCs w:val="28"/>
        </w:rPr>
        <w:t>̆ фонд укомплектовывается печатными, учебно-</w:t>
      </w:r>
      <w:proofErr w:type="spellStart"/>
      <w:r>
        <w:rPr>
          <w:rFonts w:ascii="Times New Roman" w:hAnsi="Times New Roman"/>
          <w:sz w:val="28"/>
          <w:szCs w:val="28"/>
        </w:rPr>
        <w:t>методическои</w:t>
      </w:r>
      <w:proofErr w:type="spellEnd"/>
      <w:r>
        <w:rPr>
          <w:rFonts w:ascii="Times New Roman" w:hAnsi="Times New Roman"/>
          <w:sz w:val="28"/>
          <w:szCs w:val="28"/>
        </w:rPr>
        <w:t xml:space="preserve">̆ и </w:t>
      </w:r>
      <w:proofErr w:type="spellStart"/>
      <w:r>
        <w:rPr>
          <w:rFonts w:ascii="Times New Roman" w:hAnsi="Times New Roman"/>
          <w:sz w:val="28"/>
          <w:szCs w:val="28"/>
        </w:rPr>
        <w:t>нотнои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sz w:val="28"/>
          <w:szCs w:val="28"/>
        </w:rPr>
        <w:t>литературои</w:t>
      </w:r>
      <w:proofErr w:type="spellEnd"/>
      <w:r>
        <w:rPr>
          <w:rFonts w:ascii="Times New Roman" w:hAnsi="Times New Roman"/>
          <w:sz w:val="28"/>
          <w:szCs w:val="28"/>
        </w:rPr>
        <w:t xml:space="preserve">̆. </w:t>
      </w:r>
    </w:p>
    <w:p w14:paraId="78A75AAE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Материально-техническая база соответствует санитарным и противопожарным нормам, нормам охраны труда. </w:t>
      </w:r>
    </w:p>
    <w:p w14:paraId="474ED0CD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5AD3199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548E5A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6E5EF61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E1D5087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A72149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7B4C9FC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DB58191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7387A47" w14:textId="77777777" w:rsidR="008628C4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>
        <w:rPr>
          <w:b/>
          <w:bCs/>
          <w:sz w:val="28"/>
          <w:szCs w:val="28"/>
        </w:rPr>
        <w:t>. Содержание учебного предмета</w:t>
      </w:r>
    </w:p>
    <w:p w14:paraId="4CB7F77E" w14:textId="77777777" w:rsidR="008628C4" w:rsidRDefault="00000000">
      <w:pPr>
        <w:suppressAutoHyphens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Сведения о затратах учебного времени</w:t>
      </w:r>
    </w:p>
    <w:p w14:paraId="489E86CC" w14:textId="77777777" w:rsidR="008628C4" w:rsidRDefault="00000000">
      <w:pPr>
        <w:tabs>
          <w:tab w:val="center" w:pos="5167"/>
          <w:tab w:val="left" w:pos="7719"/>
        </w:tabs>
        <w:suppressAutoHyphens/>
        <w:jc w:val="right"/>
        <w:rPr>
          <w:i/>
          <w:iCs/>
        </w:rPr>
      </w:pPr>
      <w:r>
        <w:rPr>
          <w:b/>
          <w:bCs/>
          <w:i/>
          <w:iCs/>
        </w:rPr>
        <w:tab/>
        <w:t xml:space="preserve">    </w:t>
      </w:r>
      <w:r>
        <w:rPr>
          <w:i/>
          <w:iCs/>
        </w:rPr>
        <w:t>Таблица 2</w:t>
      </w:r>
    </w:p>
    <w:tbl>
      <w:tblPr>
        <w:tblStyle w:val="TableNormal"/>
        <w:tblW w:w="90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000000"/>
          <w:insideV w:val="single" w:sz="8" w:space="0" w:color="00000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20"/>
        <w:gridCol w:w="542"/>
        <w:gridCol w:w="533"/>
        <w:gridCol w:w="643"/>
        <w:gridCol w:w="533"/>
        <w:gridCol w:w="540"/>
        <w:gridCol w:w="534"/>
        <w:gridCol w:w="605"/>
        <w:gridCol w:w="534"/>
        <w:gridCol w:w="629"/>
        <w:gridCol w:w="732"/>
        <w:gridCol w:w="865"/>
      </w:tblGrid>
      <w:tr w:rsidR="008628C4" w14:paraId="18C22E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61AC7" w14:textId="77777777" w:rsidR="008628C4" w:rsidRDefault="00000000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учебной работы,</w:t>
            </w:r>
          </w:p>
          <w:p w14:paraId="735DEF86" w14:textId="77777777" w:rsidR="008628C4" w:rsidRDefault="00000000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нагрузки,</w:t>
            </w:r>
          </w:p>
          <w:p w14:paraId="75BAE076" w14:textId="77777777" w:rsidR="008628C4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аттестации</w:t>
            </w:r>
          </w:p>
        </w:tc>
        <w:tc>
          <w:tcPr>
            <w:tcW w:w="5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20794" w14:textId="77777777" w:rsidR="008628C4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Затраты учебного времени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98439" w14:textId="77777777" w:rsidR="008628C4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8628C4" w14:paraId="358697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AAC90" w14:textId="77777777" w:rsidR="008628C4" w:rsidRDefault="00000000">
            <w:r>
              <w:t>Годы обучения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0B09B3" w14:textId="77777777" w:rsidR="008628C4" w:rsidRDefault="00000000">
            <w:pPr>
              <w:jc w:val="center"/>
            </w:pPr>
            <w:r>
              <w:t>1-й год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FD566" w14:textId="77777777" w:rsidR="008628C4" w:rsidRDefault="00000000">
            <w:pPr>
              <w:jc w:val="center"/>
            </w:pPr>
            <w:r>
              <w:t>2-й год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A5478" w14:textId="77777777" w:rsidR="008628C4" w:rsidRDefault="00000000">
            <w:pPr>
              <w:jc w:val="center"/>
            </w:pPr>
            <w:r>
              <w:t>3-й год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72BBA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4-й год</w:t>
            </w: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557E3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5-й год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966B9" w14:textId="77777777" w:rsidR="008628C4" w:rsidRDefault="008628C4"/>
        </w:tc>
      </w:tr>
      <w:tr w:rsidR="008628C4" w14:paraId="3EEBF4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ECC3C" w14:textId="77777777" w:rsidR="008628C4" w:rsidRDefault="00000000">
            <w:r>
              <w:t>Полугодия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DD7D6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E15DE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9B96B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B1A8F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6ADE1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9409E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0C9DB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CDC4D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C7F04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19ED5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73E3F" w14:textId="77777777" w:rsidR="008628C4" w:rsidRDefault="008628C4"/>
        </w:tc>
      </w:tr>
      <w:tr w:rsidR="008628C4" w14:paraId="3024CB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2E411" w14:textId="77777777" w:rsidR="008628C4" w:rsidRDefault="00000000">
            <w:r>
              <w:t>Количество недель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46732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7CF4B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839E8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21B9A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99DC4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6493A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40951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63AB3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6A970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F014F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20272" w14:textId="77777777" w:rsidR="008628C4" w:rsidRDefault="008628C4"/>
        </w:tc>
      </w:tr>
      <w:tr w:rsidR="008628C4" w14:paraId="0FF972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0D869" w14:textId="77777777" w:rsidR="008628C4" w:rsidRDefault="00000000">
            <w:r>
              <w:t xml:space="preserve">Аудиторные занятия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AF14A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75FBF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1279D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96403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EA6D8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3B1EB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D4B2D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9F024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E530B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4AF26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04310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264</w:t>
            </w:r>
          </w:p>
        </w:tc>
      </w:tr>
      <w:tr w:rsidR="008628C4" w14:paraId="27F8B7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47449" w14:textId="77777777" w:rsidR="008628C4" w:rsidRDefault="00000000">
            <w:r>
              <w:t xml:space="preserve">Самостоятельная работа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DFF5D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A93E2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8441C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99527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BCEBE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6FB28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E06D9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97A17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D943B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C670A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9A8AD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594</w:t>
            </w:r>
          </w:p>
        </w:tc>
      </w:tr>
      <w:tr w:rsidR="008628C4" w14:paraId="35C259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8AF72" w14:textId="77777777" w:rsidR="008628C4" w:rsidRDefault="00000000">
            <w:r>
              <w:t xml:space="preserve">Максимальная учебная нагрузка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F5EBC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24696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ABEBD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40EC3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707DC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56588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4C761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1BE2F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A0B22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9ED12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89D96" w14:textId="77777777" w:rsidR="008628C4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858</w:t>
            </w:r>
          </w:p>
        </w:tc>
      </w:tr>
    </w:tbl>
    <w:p w14:paraId="7BEAFE67" w14:textId="77777777" w:rsidR="008628C4" w:rsidRDefault="008628C4">
      <w:pPr>
        <w:widowControl w:val="0"/>
        <w:tabs>
          <w:tab w:val="center" w:pos="5167"/>
          <w:tab w:val="left" w:pos="7719"/>
        </w:tabs>
        <w:suppressAutoHyphens/>
        <w:ind w:left="324" w:hanging="324"/>
        <w:jc w:val="center"/>
        <w:rPr>
          <w:i/>
          <w:iCs/>
        </w:rPr>
      </w:pPr>
    </w:p>
    <w:p w14:paraId="012EA969" w14:textId="77777777" w:rsidR="008628C4" w:rsidRDefault="008628C4">
      <w:pPr>
        <w:widowControl w:val="0"/>
        <w:tabs>
          <w:tab w:val="center" w:pos="5167"/>
          <w:tab w:val="left" w:pos="7719"/>
        </w:tabs>
        <w:suppressAutoHyphens/>
        <w:ind w:left="216" w:hanging="216"/>
        <w:jc w:val="center"/>
        <w:rPr>
          <w:i/>
          <w:iCs/>
        </w:rPr>
      </w:pPr>
    </w:p>
    <w:p w14:paraId="7625DB83" w14:textId="77777777" w:rsidR="008628C4" w:rsidRDefault="008628C4">
      <w:pPr>
        <w:widowControl w:val="0"/>
        <w:tabs>
          <w:tab w:val="center" w:pos="5167"/>
          <w:tab w:val="left" w:pos="7719"/>
        </w:tabs>
        <w:suppressAutoHyphens/>
        <w:ind w:left="108" w:hanging="108"/>
        <w:jc w:val="center"/>
        <w:rPr>
          <w:i/>
          <w:iCs/>
        </w:rPr>
      </w:pPr>
    </w:p>
    <w:p w14:paraId="25631D8A" w14:textId="77777777" w:rsidR="008628C4" w:rsidRDefault="008628C4">
      <w:pPr>
        <w:tabs>
          <w:tab w:val="center" w:pos="5167"/>
          <w:tab w:val="left" w:pos="7719"/>
        </w:tabs>
        <w:suppressAutoHyphens/>
        <w:rPr>
          <w:b/>
          <w:bCs/>
          <w:i/>
          <w:iCs/>
        </w:rPr>
      </w:pPr>
    </w:p>
    <w:p w14:paraId="6670FA31" w14:textId="77777777" w:rsidR="008628C4" w:rsidRDefault="00000000">
      <w:pPr>
        <w:suppressAutoHyphens/>
        <w:spacing w:line="341" w:lineRule="auto"/>
        <w:jc w:val="both"/>
        <w:rPr>
          <w:b/>
          <w:bCs/>
          <w:color w:val="FF0000"/>
          <w:sz w:val="28"/>
          <w:szCs w:val="28"/>
          <w:u w:color="FF0000"/>
        </w:rPr>
      </w:pPr>
      <w:r>
        <w:rPr>
          <w:b/>
          <w:bCs/>
        </w:rPr>
        <w:t xml:space="preserve">         </w:t>
      </w:r>
      <w:r>
        <w:rPr>
          <w:b/>
          <w:bCs/>
          <w:sz w:val="28"/>
          <w:szCs w:val="28"/>
        </w:rPr>
        <w:t>Объем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учебного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времени, предусмотренный учебным планом </w:t>
      </w:r>
      <w:r>
        <w:rPr>
          <w:sz w:val="28"/>
          <w:szCs w:val="28"/>
        </w:rPr>
        <w:t>ГБУДО г. Москвы «МГДМШ им. И.О. Дунаевского» на реализацию учебного предмета «Музыкальный инструмент» (гитара):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Общая трудоемкость учебного предмета при 5-летнем сроке обучения составляет 858 часов.  Из них: 264 час – аудиторные занятия, 594 часов – самостоятельная работа</w:t>
      </w:r>
      <w:r>
        <w:rPr>
          <w:i/>
          <w:iCs/>
          <w:sz w:val="28"/>
          <w:szCs w:val="28"/>
        </w:rPr>
        <w:t>.</w:t>
      </w:r>
    </w:p>
    <w:p w14:paraId="173B1972" w14:textId="77777777" w:rsidR="008628C4" w:rsidRDefault="0000000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Рекомендуемая недельная нагрузка в часах:</w:t>
      </w:r>
    </w:p>
    <w:p w14:paraId="514BF69E" w14:textId="77777777" w:rsidR="008628C4" w:rsidRDefault="00000000">
      <w:pPr>
        <w:suppressAutoHyphens/>
        <w:ind w:firstLine="851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Аудиторные занятия</w:t>
      </w:r>
      <w:r>
        <w:rPr>
          <w:sz w:val="28"/>
          <w:szCs w:val="28"/>
        </w:rPr>
        <w:t>:</w:t>
      </w:r>
    </w:p>
    <w:p w14:paraId="6A40DAD2" w14:textId="50BB053E" w:rsidR="008628C4" w:rsidRDefault="00000000">
      <w:pPr>
        <w:pStyle w:val="ab"/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>– 3 классы – по 1 час</w:t>
      </w:r>
      <w:r w:rsidR="001B05D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в неделю;</w:t>
      </w:r>
    </w:p>
    <w:p w14:paraId="551798CF" w14:textId="77777777" w:rsidR="008628C4" w:rsidRDefault="00000000">
      <w:pPr>
        <w:pStyle w:val="ab"/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1,4 – 5 классы – по 2 часа в неделю.</w:t>
      </w:r>
    </w:p>
    <w:p w14:paraId="054E13F8" w14:textId="77777777" w:rsidR="008628C4" w:rsidRDefault="00000000">
      <w:pPr>
        <w:suppressAutoHyphens/>
        <w:ind w:firstLine="851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Самостоятельная работа (внеаудиторная нагрузка):</w:t>
      </w:r>
    </w:p>
    <w:p w14:paraId="1F60D19C" w14:textId="77777777" w:rsidR="008628C4" w:rsidRDefault="00000000">
      <w:pPr>
        <w:pStyle w:val="ab"/>
        <w:widowControl w:val="0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– 2 классы – по 3 часа в неделю;</w:t>
      </w:r>
    </w:p>
    <w:p w14:paraId="60561035" w14:textId="77777777" w:rsidR="008628C4" w:rsidRDefault="00000000">
      <w:pPr>
        <w:pStyle w:val="ab"/>
        <w:widowControl w:val="0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 – 5 классы – по 4 часа в неделю.</w:t>
      </w:r>
    </w:p>
    <w:p w14:paraId="60B8A67B" w14:textId="77777777" w:rsidR="008628C4" w:rsidRDefault="008628C4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26D7A5BC" w14:textId="77777777" w:rsidR="008628C4" w:rsidRDefault="008628C4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39FDEA19" w14:textId="77777777" w:rsidR="008628C4" w:rsidRDefault="008628C4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5D0AA1E3" w14:textId="77777777" w:rsidR="008628C4" w:rsidRDefault="008628C4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7BF17560" w14:textId="77777777" w:rsidR="008628C4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Учебно-тематический план</w:t>
      </w:r>
    </w:p>
    <w:p w14:paraId="7930E400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3</w:t>
      </w:r>
    </w:p>
    <w:tbl>
      <w:tblPr>
        <w:tblStyle w:val="TableNormal"/>
        <w:tblW w:w="966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188"/>
        <w:gridCol w:w="1480"/>
      </w:tblGrid>
      <w:tr w:rsidR="008628C4" w14:paraId="2C10B3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7C537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 разделов и тем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5BA81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часов</w:t>
            </w:r>
          </w:p>
        </w:tc>
      </w:tr>
      <w:tr w:rsidR="008628C4" w14:paraId="45A62B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0C1F5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Первый класс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D878E" w14:textId="77777777" w:rsidR="008628C4" w:rsidRDefault="008628C4"/>
        </w:tc>
      </w:tr>
      <w:tr w:rsidR="008628C4" w14:paraId="0A333E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52557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64935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8628C4" w14:paraId="3C7AEC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0F8C8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Знакомство с инструментом. Названия частей гитары.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4F36A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22ED96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26651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Посадка и постановка правой руки, организация целесообразных игровых движений.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C23F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07277C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B1930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Аппликатурные обозначения.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1F6D8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23BBFE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29216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Освоение приёма </w:t>
            </w:r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тирандо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B14DB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127631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37378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Игра большим пальцем правой руки по открытым басовым струнам.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1C9C4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1D22A8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F92E0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Постановка левой руки. Позиция.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28C70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3233ED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96A29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Игра большим пальцем правой руки с привлечением левой руки в средних позициях (</w:t>
            </w:r>
            <w:r>
              <w:rPr>
                <w:rFonts w:eastAsia="Arial Unicode MS" w:cs="Arial Unicode MS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</w:t>
            </w: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>
              <w:rPr>
                <w:rFonts w:eastAsia="Arial Unicode MS" w:cs="Arial Unicode MS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VII</w:t>
            </w: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A9C88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139B2A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DE1EC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Первоначальное освоение более низких позиций (</w:t>
            </w:r>
            <w:r>
              <w:rPr>
                <w:rFonts w:eastAsia="Arial Unicode MS" w:cs="Arial Unicode MS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</w:t>
            </w: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>
              <w:rPr>
                <w:rFonts w:eastAsia="Arial Unicode MS" w:cs="Arial Unicode MS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IV</w:t>
            </w: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0DA80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5BCE5B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A2957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Освоение основных видов арпеджио на открытых струнах.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0D3E9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03FE89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161A8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Нотная грамота и чтение нот в первой и второй позициях.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C24D9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283A25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33B3A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Качество звучания и ритм.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4130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2799E9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05B30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71914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</w:tr>
      <w:tr w:rsidR="008628C4" w14:paraId="1945DD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0FB5E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Исполнение двойных нот и аккордов в правой руке. </w:t>
            </w:r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Арпеджиато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833B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6DACD9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93E4F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Ознакомление с настройкой инструмента.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8269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7C8C81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B268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Переход к игре на одной струне путём чередования пальцев правой руки.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1782E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2CE92D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1862A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чередованием пальцев правой руки по одной струне.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4D917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8628C4" w14:paraId="0303D6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FD7E9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Работа над качеством исполнения </w:t>
            </w:r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тирандо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AB30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7F8CDC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5481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Первоначальное ознакомление с гаммообразными элементами.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AB0CA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768065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56794" w14:textId="77777777" w:rsidR="008628C4" w:rsidRDefault="00000000"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Однооктавные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гаммы в первой позиции на верхних струнах.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37C3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2C4FCB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FE994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Динамика звучания. Развитие силы и уверенности пальцев правой руки.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0AAA7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8628C4" w14:paraId="794DB6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8C06B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Знакомство с грифом гитары в пределах четырёх-девяти позиций.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A8D5A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2EA3E4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4C902" w14:textId="77777777" w:rsidR="008628C4" w:rsidRDefault="008628C4"/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02F4F" w14:textId="77777777" w:rsidR="008628C4" w:rsidRDefault="008628C4"/>
        </w:tc>
      </w:tr>
      <w:tr w:rsidR="008628C4" w14:paraId="0E8947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07D41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Второй класс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20793" w14:textId="77777777" w:rsidR="008628C4" w:rsidRDefault="008628C4"/>
        </w:tc>
      </w:tr>
      <w:tr w:rsidR="008628C4" w14:paraId="4A7545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9D791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FA122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8628C4" w14:paraId="4DAF2E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66483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начальных навыков смены позиций и чтения нот с листа.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AA23E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4E3807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C343F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Знакомство с элементами полифонии.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D2E5B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1B8015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37D7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Одно- и </w:t>
            </w:r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двухоктавные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мажорные гаммы в </w:t>
            </w:r>
            <w:r>
              <w:rPr>
                <w:rFonts w:eastAsia="Arial Unicode MS" w:cs="Arial Unicode MS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</w:t>
            </w: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и </w:t>
            </w:r>
            <w:r>
              <w:rPr>
                <w:rFonts w:eastAsia="Arial Unicode MS" w:cs="Arial Unicode MS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позициях.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0E437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162EDB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D80D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переходами со струны на струну.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3B761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7A21CB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43AD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Элементарные виды флажолетов.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145DC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523EEB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86BF4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Виды аппликатурных формул правой руки.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27D54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272544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E29A8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Дальнейшее развитие навыков смены позиции.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0F936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70F158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80280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Подготовка к игре в ансамбле на простейшем материале.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4D30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02F394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A9BCC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Развитие техники </w:t>
            </w:r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баррэ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7DC84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231100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4EB8E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D7F14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8628C4" w14:paraId="1E9B0C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0E1B8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беглости пальцев правой руки.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03E83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3C35A0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377E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исполнения различных видов арпеджио.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ADC6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254CCC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DB814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беглости пальцев левой руки.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D524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4F0CD5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57F8F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техники легато.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B5A88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53B734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8C534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координацией действий рук в гаммообразных элементах.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2258B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670785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77377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Смешанное легато.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5743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1295E9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733BE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Хроматическая гамма в первой позиции.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8C4E3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1D0A87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EF303" w14:textId="77777777" w:rsidR="008628C4" w:rsidRDefault="008628C4"/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D6C24" w14:textId="77777777" w:rsidR="008628C4" w:rsidRDefault="008628C4"/>
        </w:tc>
      </w:tr>
      <w:tr w:rsidR="008628C4" w14:paraId="22601D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8C4CD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Третий класс.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2B394" w14:textId="77777777" w:rsidR="008628C4" w:rsidRDefault="008628C4"/>
        </w:tc>
      </w:tr>
      <w:tr w:rsidR="008628C4" w14:paraId="57C013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7E905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34878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8628C4" w14:paraId="783E43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2F674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Освоение навыка вибрации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5BF7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23A1B6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77327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Приём </w:t>
            </w:r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апояндо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964E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798E70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22EC0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Исполнение гаммообразных элементов </w:t>
            </w:r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апояндо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8324C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2A5B70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C68EE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Подготовка к изучению крупной формы.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25033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608353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7D0A6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Развитие техники </w:t>
            </w:r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баррэ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C2BA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0CB1BC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0BB80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Игра в ансамбле.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5F3AB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47DE04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DB68B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Гаммы в </w:t>
            </w:r>
            <w:r>
              <w:rPr>
                <w:rFonts w:eastAsia="Arial Unicode MS" w:cs="Arial Unicode MS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III</w:t>
            </w: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>
              <w:rPr>
                <w:rFonts w:eastAsia="Arial Unicode MS" w:cs="Arial Unicode MS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IV</w:t>
            </w: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позициях.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0AE5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3B1137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5062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Развитие уверенности и беглости пальцев обеих рук.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9182C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14C149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3BE0C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Сложные виды арпеджио.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E9ED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4BB1A9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2C761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аккордовой игры.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7AC8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1231CE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64EDF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Ознакомление с колористическими приёмами игры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CADBC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528CC1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6305C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9EED9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8628C4" w14:paraId="170520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61C9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Совершенствование техники </w:t>
            </w:r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баррэ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Расгеадо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 Тамбурин. Искусственные флажолеты.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4B15E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0EFBC6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1B93E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вибрации.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C6281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593451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1D68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легато.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0DB28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76683E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29E6E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Исполнение мелизмов: форшлаг, мордент, группетто.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4B8F3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66F403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1A1F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Закрепление навыков игры в позициях. Расширенная и суженная позиции.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026F9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28C504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6D93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Минорные гаммы в </w:t>
            </w:r>
            <w:r>
              <w:rPr>
                <w:rFonts w:eastAsia="Arial Unicode MS" w:cs="Arial Unicode MS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</w:t>
            </w: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позиции с открытыми струнами.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8B999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08705F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AFEF1" w14:textId="77777777" w:rsidR="008628C4" w:rsidRDefault="00000000"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Двухоктавные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минорные мелодические гаммы в </w:t>
            </w:r>
            <w:r>
              <w:rPr>
                <w:rFonts w:eastAsia="Arial Unicode MS" w:cs="Arial Unicode MS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</w:t>
            </w: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>
              <w:rPr>
                <w:rFonts w:eastAsia="Arial Unicode MS" w:cs="Arial Unicode MS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III</w:t>
            </w: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позициях.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325D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55047F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0B2B8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звукоизвлечением.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52EE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628BF8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B29F6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Смена позиций с помощью глиссандо.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59683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3DC238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2E3CC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произведениями.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9E139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8628C4" w14:paraId="5ED96C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EA141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Четвертый класс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D2D8D" w14:textId="77777777" w:rsidR="008628C4" w:rsidRDefault="008628C4"/>
        </w:tc>
      </w:tr>
      <w:tr w:rsidR="008628C4" w14:paraId="367682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3D153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235CB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8628C4" w14:paraId="2C15F0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6A20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чередования пальцев в различных видах арпеджио.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3BB5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6ABC43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B37A6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беглостью пальцев правой руки.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2C49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397962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54D66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Имитация малого барабана.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73717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7FAC9A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4AAF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чередования пальцев в различных видах гамм.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068AC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61D9E8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3DE97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Дальнейшее совершенствование техники легато.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EF5D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3F1466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2092B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Трель.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6BB18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7664D3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E7363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Исполнение гамм различными ритмическими рисунками.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D6127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6F56B9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16038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Сложные флажолеты.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4FE90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7356B6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064EA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Закрепление навыков игры в высоких позициях.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C5507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607802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C69C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Тремоло.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223E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6A8980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28781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Пиццикато.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54C3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8628C4" w14:paraId="305843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AA9F0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Мажорные гаммы в аппликатуре А. </w:t>
            </w:r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Сеговии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(до, соль, ми).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631FC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71B5CD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6CD46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DD6CA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</w:tr>
      <w:tr w:rsidR="008628C4" w14:paraId="70F04B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90089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левой руки.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67697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6DEE32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F2DBE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исполнения легато.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ABC80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68CE2C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A7A1E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Соло левой руки.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BCC0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769245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DCBB9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исполнения мелизмов.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D5351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2CFB2B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DDC6F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исполнения различных видов соединения позиций.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E896F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7675C6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0FF4E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Минорные гаммы в аппликатуре </w:t>
            </w:r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А.Сеговии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(до, ми).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F2E74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15B958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94659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исполнения двойных нот.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C9914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6BEBEF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318DC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Ознакомление с гаммами терциями и секстами.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D64AB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7872A8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1051A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Хроматическая </w:t>
            </w:r>
            <w:proofErr w:type="spellStart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трёхоктавная</w:t>
            </w:r>
            <w:proofErr w:type="spellEnd"/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гамма.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DA86A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13963D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8EBFB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звукоизвлечения.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1F66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8628C4" w14:paraId="445BE3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4B65B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координацией действий обеих рук.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47150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79D664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0682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аккордовой игры.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8118F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8628C4" w14:paraId="3804D7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136DC" w14:textId="77777777" w:rsidR="008628C4" w:rsidRDefault="008628C4"/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2730F" w14:textId="77777777" w:rsidR="008628C4" w:rsidRDefault="008628C4"/>
        </w:tc>
      </w:tr>
      <w:tr w:rsidR="008628C4" w14:paraId="1DCE06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8772C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Пятый класс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08B56" w14:textId="77777777" w:rsidR="008628C4" w:rsidRDefault="008628C4"/>
        </w:tc>
      </w:tr>
      <w:tr w:rsidR="008628C4" w14:paraId="44D23E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E206B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Первое полугодие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E6916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8628C4" w14:paraId="6E5487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2152A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техники смены позиции. Замещение.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2D3CE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8628C4" w14:paraId="153F56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F3D92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Скольжение.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9D72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4457DB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2441F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Опережение.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C3486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1A5979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2BA3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Скачки.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E7EF7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39BB8A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4332A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Современные колористические приёмы игры.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BD29C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41DD03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79D3F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Повышение уровня пальцевой беглости.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87213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8628C4" w14:paraId="2F9537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A21A1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Разбор произведений выпускной программы, выбор аппликатуры.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9105A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8628C4" w14:paraId="799203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1E950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Второе полугодие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053F8" w14:textId="77777777" w:rsidR="008628C4" w:rsidRDefault="00000000">
            <w:pPr>
              <w:jc w:val="center"/>
            </w:pPr>
            <w:r>
              <w:rPr>
                <w:rFonts w:eastAsia="Arial Unicode MS" w:cs="Arial Unicode MS"/>
                <w:b/>
                <w:bCs/>
                <w:i/>
                <w:i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</w:tr>
      <w:tr w:rsidR="008628C4" w14:paraId="37C2FF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DE88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звуком.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E2309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8628C4" w14:paraId="2ECFE8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7E099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полифонией.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0295E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8628C4" w14:paraId="63F6D1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8FDD3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Работа над крупной формой, анализ.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E85FB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</w:tr>
      <w:tr w:rsidR="008628C4" w14:paraId="615DED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44F4D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произведениями малых форм.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F998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</w:tr>
      <w:tr w:rsidR="008628C4" w14:paraId="3261FC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3B4D4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 над этюдами.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D1596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8628C4" w14:paraId="5B3863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2C25B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Совершенствование координации действий обеих рук.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71E75" w14:textId="77777777" w:rsidR="008628C4" w:rsidRDefault="00000000"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</w:tbl>
    <w:p w14:paraId="1D3B7B9A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7"/>
          <w:szCs w:val="37"/>
        </w:rPr>
      </w:pPr>
    </w:p>
    <w:p w14:paraId="0E01930C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7"/>
          <w:szCs w:val="37"/>
        </w:rPr>
      </w:pPr>
    </w:p>
    <w:p w14:paraId="6D72ED80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7"/>
          <w:szCs w:val="37"/>
        </w:rPr>
      </w:pPr>
    </w:p>
    <w:p w14:paraId="6D0E45E7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7"/>
          <w:szCs w:val="37"/>
        </w:rPr>
      </w:pPr>
    </w:p>
    <w:p w14:paraId="579C993D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Годовые требования</w:t>
      </w:r>
    </w:p>
    <w:p w14:paraId="2DAFAFC6" w14:textId="126E84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466F72">
        <w:rPr>
          <w:rFonts w:ascii="Times New Roman" w:hAnsi="Times New Roman"/>
          <w:sz w:val="28"/>
          <w:szCs w:val="28"/>
        </w:rPr>
        <w:t>Рабочая программа УП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инструмент» (гитара) рассчитана на 5 лет для обучающихся в возрасте от 10 до 12 лет включительно. 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обучающимся применять полученные знания и умения в изучении нового материала. Формирование у обучающихся умений и навыков происходит постепенно: от первого знакомства с инструментом и </w:t>
      </w:r>
      <w:proofErr w:type="spellStart"/>
      <w:r>
        <w:rPr>
          <w:rFonts w:ascii="Times New Roman" w:hAnsi="Times New Roman"/>
          <w:sz w:val="28"/>
          <w:szCs w:val="28"/>
        </w:rPr>
        <w:t>нотнои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sz w:val="28"/>
          <w:szCs w:val="28"/>
        </w:rPr>
        <w:t>грамотои</w:t>
      </w:r>
      <w:proofErr w:type="spellEnd"/>
      <w:r>
        <w:rPr>
          <w:rFonts w:ascii="Times New Roman" w:hAnsi="Times New Roman"/>
          <w:sz w:val="28"/>
          <w:szCs w:val="28"/>
        </w:rPr>
        <w:t>̆ до самостоятельного разбора и исполнения музыкального произведения.</w:t>
      </w:r>
    </w:p>
    <w:p w14:paraId="47F70703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Содержание учебного предмета «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инструмент» (гитара) соответствует направленности </w:t>
      </w:r>
      <w:proofErr w:type="spellStart"/>
      <w:r>
        <w:rPr>
          <w:rFonts w:ascii="Times New Roman" w:hAnsi="Times New Roman"/>
          <w:sz w:val="28"/>
          <w:szCs w:val="28"/>
        </w:rPr>
        <w:t>общеразвивающеи</w:t>
      </w:r>
      <w:proofErr w:type="spellEnd"/>
      <w:r>
        <w:rPr>
          <w:rFonts w:ascii="Times New Roman" w:hAnsi="Times New Roman"/>
          <w:sz w:val="28"/>
          <w:szCs w:val="28"/>
        </w:rPr>
        <w:t>̆ программы на приобщение обучающихся к музицированию.</w:t>
      </w:r>
    </w:p>
    <w:p w14:paraId="6AD4CDE3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Годовые требования содержат примерные исполнительские программы, разработанных с учетом индивидуальных и возрастных </w:t>
      </w:r>
      <w:proofErr w:type="spellStart"/>
      <w:r>
        <w:rPr>
          <w:rFonts w:ascii="Times New Roman" w:hAnsi="Times New Roman"/>
          <w:sz w:val="28"/>
          <w:szCs w:val="28"/>
        </w:rPr>
        <w:t>возможностеи</w:t>
      </w:r>
      <w:proofErr w:type="spellEnd"/>
      <w:r>
        <w:rPr>
          <w:rFonts w:ascii="Times New Roman" w:hAnsi="Times New Roman"/>
          <w:sz w:val="28"/>
          <w:szCs w:val="28"/>
        </w:rPr>
        <w:t xml:space="preserve">̆, интересов обучающихся. </w:t>
      </w:r>
    </w:p>
    <w:p w14:paraId="00EB6877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Для продвинутых обучающихся, а также с учетом их возрастных </w:t>
      </w:r>
      <w:proofErr w:type="spellStart"/>
      <w:r>
        <w:rPr>
          <w:rFonts w:ascii="Times New Roman" w:hAnsi="Times New Roman"/>
          <w:sz w:val="28"/>
          <w:szCs w:val="28"/>
        </w:rPr>
        <w:t>возможностеи</w:t>
      </w:r>
      <w:proofErr w:type="spellEnd"/>
      <w:r>
        <w:rPr>
          <w:rFonts w:ascii="Times New Roman" w:hAnsi="Times New Roman"/>
          <w:sz w:val="28"/>
          <w:szCs w:val="28"/>
        </w:rPr>
        <w:t xml:space="preserve">̆ может разрабатываться и использоваться более </w:t>
      </w:r>
      <w:proofErr w:type="spellStart"/>
      <w:r>
        <w:rPr>
          <w:rFonts w:ascii="Times New Roman" w:hAnsi="Times New Roman"/>
          <w:sz w:val="28"/>
          <w:szCs w:val="28"/>
        </w:rPr>
        <w:t>высокии</w:t>
      </w:r>
      <w:proofErr w:type="spellEnd"/>
      <w:r>
        <w:rPr>
          <w:rFonts w:ascii="Times New Roman" w:hAnsi="Times New Roman"/>
          <w:sz w:val="28"/>
          <w:szCs w:val="28"/>
        </w:rPr>
        <w:t xml:space="preserve">̆ уровень сложности программных требований. </w:t>
      </w:r>
    </w:p>
    <w:p w14:paraId="62135F64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>В работе над репертуаром преподаватель должен учитывать, что ряд произведений предназначаются для исполнения на зачете, а остальные – для работы в классе или просто ознакомления.</w:t>
      </w:r>
    </w:p>
    <w:p w14:paraId="1C3F6815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Следовательно, преподаватель может устанавливать степень завершенности работы над произведением. Вся работа над репертуаром фиксируется в индивидуальном плане ученика.</w:t>
      </w:r>
    </w:p>
    <w:p w14:paraId="4788AA05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 реализации предмета «Музыкальный инструмент»</w:t>
      </w:r>
      <w:r>
        <w:rPr>
          <w:rFonts w:ascii="Times New Roman" w:hAnsi="Times New Roman"/>
          <w:sz w:val="28"/>
          <w:szCs w:val="28"/>
        </w:rPr>
        <w:t xml:space="preserve">, ансамблевое музицирование с преподавателем, подбор по слуху, чтение нот с листа, как виды работ над музыкальным произведением, применяются на уроке в качестве смены деятельности для активности и сознательности обучающегося. </w:t>
      </w:r>
    </w:p>
    <w:p w14:paraId="60EF6B17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Первый год обучения</w:t>
      </w:r>
    </w:p>
    <w:p w14:paraId="5BEC3310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Знакомство с инструментом</w:t>
      </w:r>
      <w:r>
        <w:rPr>
          <w:rFonts w:ascii="Times New Roman" w:hAnsi="Times New Roman"/>
          <w:sz w:val="28"/>
          <w:szCs w:val="28"/>
        </w:rPr>
        <w:t>, его историей и устройством. Посадка и постановка рук. Изучение нотной грамоты. Формирование первоначальных навыков игры на инструменте. Упражнения на координацию, моторику. В течение учебного года педагог должен проработать с обучающимся 10-15 музыкальных произведений: народные песни, пьесы песенного и танцевального ха</w:t>
      </w:r>
      <w:r>
        <w:rPr>
          <w:rFonts w:ascii="Times New Roman" w:hAnsi="Times New Roman"/>
          <w:sz w:val="28"/>
          <w:szCs w:val="28"/>
        </w:rPr>
        <w:softHyphen/>
        <w:t xml:space="preserve">рактера, этюды и ансамбли (с педагогом). Хорошо подготовленным обучающимся рекомендуется освоение легких пьес с элементами полифонии, несложных вариаций и гамм в одну-две октавы в первой позиции, ознакомление с приемом </w:t>
      </w:r>
      <w:proofErr w:type="spellStart"/>
      <w:r>
        <w:rPr>
          <w:rFonts w:ascii="Times New Roman" w:hAnsi="Times New Roman"/>
          <w:sz w:val="28"/>
          <w:szCs w:val="28"/>
        </w:rPr>
        <w:t>баррэ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F6FC143" w14:textId="50F54F5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proofErr w:type="spellStart"/>
      <w:r>
        <w:rPr>
          <w:rFonts w:ascii="Times New Roman" w:hAnsi="Times New Roman"/>
          <w:sz w:val="28"/>
          <w:szCs w:val="28"/>
        </w:rPr>
        <w:t>обучающийся</w:t>
      </w:r>
      <w:proofErr w:type="spellEnd"/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(три разнохарактерные пьесы)</w:t>
      </w:r>
      <w:r w:rsidR="00F90B21">
        <w:rPr>
          <w:rFonts w:ascii="Times New Roman" w:hAnsi="Times New Roman"/>
          <w:sz w:val="28"/>
          <w:szCs w:val="28"/>
        </w:rPr>
        <w:t>; технический зачёт (этюд, ритмические упражнения и термины) 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переводнои</w:t>
      </w:r>
      <w:proofErr w:type="spellEnd"/>
      <w:r>
        <w:rPr>
          <w:rFonts w:ascii="Times New Roman" w:hAnsi="Times New Roman"/>
          <w:sz w:val="28"/>
          <w:szCs w:val="28"/>
        </w:rPr>
        <w:t>̆ зачет (три разнохарактерные пьесы) во втором полугодии.</w:t>
      </w:r>
    </w:p>
    <w:p w14:paraId="4D55CFA7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700C08DD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CB278C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18BD0644" w14:textId="77777777" w:rsidR="008628C4" w:rsidRDefault="00000000">
      <w:pPr>
        <w:pStyle w:val="aa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М.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Каркасси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Вальс до мажор</w:t>
      </w:r>
    </w:p>
    <w:p w14:paraId="26A61B79" w14:textId="77777777" w:rsidR="008628C4" w:rsidRDefault="00000000">
      <w:pPr>
        <w:pStyle w:val="aa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А. Иванов-Крамской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Прелюдия ми минор</w:t>
      </w:r>
    </w:p>
    <w:p w14:paraId="4D78B059" w14:textId="77777777" w:rsidR="008628C4" w:rsidRDefault="00000000">
      <w:pPr>
        <w:pStyle w:val="aa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Аноним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Старинный французский танец</w:t>
      </w:r>
    </w:p>
    <w:p w14:paraId="2A12136F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lastRenderedPageBreak/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12805FA5" w14:textId="77777777" w:rsidR="008628C4" w:rsidRDefault="00000000">
      <w:pPr>
        <w:pStyle w:val="aa"/>
        <w:numPr>
          <w:ilvl w:val="0"/>
          <w:numId w:val="2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Ф.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Карулли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Аллегретто ми минор</w:t>
      </w:r>
    </w:p>
    <w:p w14:paraId="61E1FA02" w14:textId="77777777" w:rsidR="008628C4" w:rsidRDefault="00000000">
      <w:pPr>
        <w:pStyle w:val="aa"/>
        <w:numPr>
          <w:ilvl w:val="0"/>
          <w:numId w:val="2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i/>
          <w:iCs/>
          <w:sz w:val="28"/>
          <w:szCs w:val="28"/>
          <w:u w:color="000000"/>
        </w:rPr>
        <w:t xml:space="preserve">«Ходила </w:t>
      </w:r>
      <w:proofErr w:type="spellStart"/>
      <w:r>
        <w:rPr>
          <w:rFonts w:ascii="Times New Roman" w:hAnsi="Times New Roman"/>
          <w:i/>
          <w:iCs/>
          <w:sz w:val="28"/>
          <w:szCs w:val="28"/>
          <w:u w:color="000000"/>
        </w:rPr>
        <w:t>младешенька</w:t>
      </w:r>
      <w:proofErr w:type="spellEnd"/>
      <w:r>
        <w:rPr>
          <w:rFonts w:ascii="Times New Roman" w:hAnsi="Times New Roman"/>
          <w:i/>
          <w:iCs/>
          <w:sz w:val="28"/>
          <w:szCs w:val="28"/>
          <w:u w:color="000000"/>
        </w:rPr>
        <w:t xml:space="preserve">», </w:t>
      </w:r>
      <w:r>
        <w:rPr>
          <w:rFonts w:ascii="Times New Roman" w:hAnsi="Times New Roman"/>
          <w:sz w:val="28"/>
          <w:szCs w:val="28"/>
          <w:u w:color="000000"/>
        </w:rPr>
        <w:t xml:space="preserve">обр. В.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Яшнева</w:t>
      </w:r>
      <w:proofErr w:type="spellEnd"/>
    </w:p>
    <w:p w14:paraId="3540F9FD" w14:textId="77777777" w:rsidR="008628C4" w:rsidRDefault="00000000">
      <w:pPr>
        <w:pStyle w:val="aa"/>
        <w:numPr>
          <w:ilvl w:val="0"/>
          <w:numId w:val="2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Й.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Мертц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Венгерский танец</w:t>
      </w:r>
    </w:p>
    <w:p w14:paraId="18C341E5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15C39FA6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Второй год обучения</w:t>
      </w:r>
    </w:p>
    <w:p w14:paraId="0CD0524A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течение учебного года педагог должен проработать с обучающимся 8-12 раз</w:t>
      </w:r>
      <w:r>
        <w:rPr>
          <w:rFonts w:ascii="Times New Roman" w:hAnsi="Times New Roman"/>
          <w:sz w:val="28"/>
          <w:szCs w:val="28"/>
        </w:rPr>
        <w:softHyphen/>
        <w:t>личных произведений, включая ансамбли и этюды. Для хорошо подготовленных обучающихся целесообразно включение в план 2-4 произведений с элементами поли</w:t>
      </w:r>
      <w:r>
        <w:rPr>
          <w:rFonts w:ascii="Times New Roman" w:hAnsi="Times New Roman"/>
          <w:sz w:val="28"/>
          <w:szCs w:val="28"/>
        </w:rPr>
        <w:softHyphen/>
        <w:t>фонии и произведений крупной формы, а также изучение гамм в пределах четы</w:t>
      </w:r>
      <w:r>
        <w:rPr>
          <w:rFonts w:ascii="Times New Roman" w:hAnsi="Times New Roman"/>
          <w:sz w:val="28"/>
          <w:szCs w:val="28"/>
        </w:rPr>
        <w:softHyphen/>
        <w:t>рех первых позиций 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тирандо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14:paraId="2EF19017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обучающийся</w:t>
      </w:r>
      <w:proofErr w:type="spellEnd"/>
      <w:r>
        <w:rPr>
          <w:rFonts w:ascii="Times New Roman" w:hAnsi="Times New Roman"/>
          <w:sz w:val="28"/>
          <w:szCs w:val="28"/>
        </w:rPr>
        <w:t xml:space="preserve"> должен </w:t>
      </w:r>
      <w:proofErr w:type="gramStart"/>
      <w:r>
        <w:rPr>
          <w:rFonts w:ascii="Times New Roman" w:hAnsi="Times New Roman"/>
          <w:sz w:val="28"/>
          <w:szCs w:val="28"/>
        </w:rPr>
        <w:t>изучить  8</w:t>
      </w:r>
      <w:proofErr w:type="gramEnd"/>
      <w:r>
        <w:rPr>
          <w:rFonts w:ascii="Times New Roman" w:hAnsi="Times New Roman"/>
          <w:sz w:val="28"/>
          <w:szCs w:val="28"/>
        </w:rPr>
        <w:t xml:space="preserve">-10 разнохарактерных произведений, небольшие этюды, гаммы. </w:t>
      </w:r>
    </w:p>
    <w:p w14:paraId="13C3BCEF" w14:textId="77777777" w:rsidR="008C07BE" w:rsidRPr="008C07BE" w:rsidRDefault="00000000" w:rsidP="008C07B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07BE" w:rsidRPr="008C07BE">
        <w:rPr>
          <w:rFonts w:ascii="Times New Roman" w:hAnsi="Times New Roman" w:cs="Times New Roman"/>
          <w:sz w:val="28"/>
          <w:szCs w:val="28"/>
        </w:rPr>
        <w:t xml:space="preserve">В течение года </w:t>
      </w:r>
      <w:proofErr w:type="spellStart"/>
      <w:r w:rsidR="008C07BE" w:rsidRPr="008C07BE">
        <w:rPr>
          <w:rFonts w:ascii="Times New Roman" w:hAnsi="Times New Roman" w:cs="Times New Roman"/>
          <w:sz w:val="28"/>
          <w:szCs w:val="28"/>
        </w:rPr>
        <w:t>обучающийся</w:t>
      </w:r>
      <w:proofErr w:type="spellEnd"/>
      <w:r w:rsidR="008C07BE" w:rsidRPr="008C07BE">
        <w:rPr>
          <w:rFonts w:ascii="Times New Roman" w:hAnsi="Times New Roman" w:cs="Times New Roman"/>
          <w:sz w:val="28"/>
          <w:szCs w:val="28"/>
        </w:rPr>
        <w:t xml:space="preserve"> должен сдать: </w:t>
      </w:r>
    </w:p>
    <w:p w14:paraId="5733CF7A" w14:textId="77777777" w:rsidR="008C07BE" w:rsidRPr="008C07BE" w:rsidRDefault="008C07BE" w:rsidP="008C07BE">
      <w:pPr>
        <w:numPr>
          <w:ilvl w:val="0"/>
          <w:numId w:val="4"/>
        </w:numPr>
        <w:suppressAutoHyphens/>
        <w:spacing w:line="336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технический зачет в первой четверти (этюд и ритмические упражнения);</w:t>
      </w:r>
    </w:p>
    <w:p w14:paraId="79AB4D10" w14:textId="77777777" w:rsidR="008C07BE" w:rsidRPr="008C07BE" w:rsidRDefault="008C07BE" w:rsidP="008C07BE">
      <w:pPr>
        <w:numPr>
          <w:ilvl w:val="0"/>
          <w:numId w:val="4"/>
        </w:numPr>
        <w:suppressAutoHyphens/>
        <w:spacing w:line="336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академический зачет во второй четверти (две разнохарактерные пьесы);</w:t>
      </w:r>
    </w:p>
    <w:p w14:paraId="3BB86589" w14:textId="77777777" w:rsidR="008C07BE" w:rsidRPr="008C07BE" w:rsidRDefault="008C07BE" w:rsidP="008C07BE">
      <w:pPr>
        <w:numPr>
          <w:ilvl w:val="0"/>
          <w:numId w:val="4"/>
        </w:numPr>
        <w:suppressAutoHyphens/>
        <w:spacing w:line="336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технический зачет в третьей четверти (этюд</w:t>
      </w:r>
      <w:r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</w:t>
      </w:r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ритмические упражнения);</w:t>
      </w:r>
    </w:p>
    <w:p w14:paraId="2C1C0306" w14:textId="77777777" w:rsidR="008C07BE" w:rsidRPr="008C07BE" w:rsidRDefault="008C07BE" w:rsidP="008C07BE">
      <w:pPr>
        <w:numPr>
          <w:ilvl w:val="0"/>
          <w:numId w:val="4"/>
        </w:numPr>
        <w:suppressAutoHyphens/>
        <w:spacing w:after="280" w:line="336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переводнои</w:t>
      </w:r>
      <w:proofErr w:type="spellEnd"/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̆ зачет в четвертой четверти (</w:t>
      </w:r>
      <w:r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две</w:t>
      </w:r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разнохарактерные пьесы).</w:t>
      </w:r>
    </w:p>
    <w:p w14:paraId="04318678" w14:textId="49ACD73E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006156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58A325D7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CB278C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05EF7DDA" w14:textId="77777777" w:rsidR="008628C4" w:rsidRDefault="00000000">
      <w:pPr>
        <w:pStyle w:val="aa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Р. Шуман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Военный марш</w:t>
      </w:r>
    </w:p>
    <w:p w14:paraId="4FBBD861" w14:textId="77777777" w:rsidR="008628C4" w:rsidRDefault="00000000">
      <w:pPr>
        <w:pStyle w:val="aa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М.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Каркасси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Аллегретто ре мажор</w:t>
      </w:r>
    </w:p>
    <w:p w14:paraId="7468E650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77588C89" w14:textId="77777777" w:rsidR="008628C4" w:rsidRDefault="00000000">
      <w:pPr>
        <w:pStyle w:val="aa"/>
        <w:numPr>
          <w:ilvl w:val="0"/>
          <w:numId w:val="2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i/>
          <w:iCs/>
          <w:sz w:val="28"/>
          <w:szCs w:val="28"/>
          <w:u w:color="000000"/>
        </w:rPr>
        <w:t>«То не ветер ветку клонит»</w:t>
      </w:r>
      <w:r>
        <w:rPr>
          <w:rFonts w:ascii="Times New Roman" w:hAnsi="Times New Roman"/>
          <w:sz w:val="28"/>
          <w:szCs w:val="28"/>
          <w:u w:color="000000"/>
        </w:rPr>
        <w:t xml:space="preserve"> обр. А. Иванова-Крамского</w:t>
      </w:r>
    </w:p>
    <w:p w14:paraId="1B145F2E" w14:textId="77777777" w:rsidR="008628C4" w:rsidRDefault="00000000">
      <w:pPr>
        <w:pStyle w:val="aa"/>
        <w:numPr>
          <w:ilvl w:val="0"/>
          <w:numId w:val="2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Агуадо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Этюд в форме мазурки</w:t>
      </w:r>
    </w:p>
    <w:p w14:paraId="7794217A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08D54740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Третий год обучения</w:t>
      </w:r>
    </w:p>
    <w:p w14:paraId="791B1486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37"/>
          <w:szCs w:val="37"/>
          <w:shd w:val="clear" w:color="auto" w:fill="FFFFFF"/>
        </w:rPr>
      </w:pPr>
      <w:r>
        <w:rPr>
          <w:rFonts w:ascii="Times New Roman" w:eastAsia="Times New Roman" w:hAnsi="Times New Roman" w:cs="Times New Roman"/>
          <w:sz w:val="37"/>
          <w:szCs w:val="37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учебного года необходимо проработать с обучающимся 14-18 различных произведений, в том числе, 1-2 полифонические пьесы, 1-2 произведения крупной формы, ансамбли и этюды на различные виды техники. Хроматическая гамма в первой позиции. Хорошо подготовленным и профессионально ориентированным обучающимся рекомендуется изучение нетрудных мажорных гамм в аппликатуре А.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Сеговии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формулами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  <w:lang w:val="en-US"/>
        </w:rPr>
        <w:t>i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  <w:lang w:val="en-US"/>
        </w:rPr>
        <w:t>m</w:t>
      </w:r>
      <w:r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и </w:t>
      </w:r>
      <w:r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 xml:space="preserve">т-а </w:t>
      </w:r>
      <w:r>
        <w:rPr>
          <w:rFonts w:ascii="Times New Roman" w:hAnsi="Times New Roman"/>
          <w:sz w:val="28"/>
          <w:szCs w:val="28"/>
          <w:shd w:val="clear" w:color="auto" w:fill="FFFFFF"/>
        </w:rPr>
        <w:t>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тирандо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апояндо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), а также упражнений для развития техники арпеджио и легато.</w:t>
      </w:r>
    </w:p>
    <w:p w14:paraId="34E2B769" w14:textId="77777777" w:rsidR="008C07BE" w:rsidRPr="008C07BE" w:rsidRDefault="00000000" w:rsidP="008C07B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7BE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0" w:name="_Hlk232082420"/>
      <w:r w:rsidR="008C07BE" w:rsidRPr="008C07BE">
        <w:rPr>
          <w:rFonts w:ascii="Times New Roman" w:hAnsi="Times New Roman" w:cs="Times New Roman"/>
          <w:sz w:val="28"/>
          <w:szCs w:val="28"/>
        </w:rPr>
        <w:t xml:space="preserve">В течение года </w:t>
      </w:r>
      <w:proofErr w:type="spellStart"/>
      <w:r w:rsidR="008C07BE" w:rsidRPr="008C07BE">
        <w:rPr>
          <w:rFonts w:ascii="Times New Roman" w:hAnsi="Times New Roman" w:cs="Times New Roman"/>
          <w:sz w:val="28"/>
          <w:szCs w:val="28"/>
        </w:rPr>
        <w:t>обучающийся</w:t>
      </w:r>
      <w:proofErr w:type="spellEnd"/>
      <w:r w:rsidR="008C07BE" w:rsidRPr="008C07BE">
        <w:rPr>
          <w:rFonts w:ascii="Times New Roman" w:hAnsi="Times New Roman" w:cs="Times New Roman"/>
          <w:sz w:val="28"/>
          <w:szCs w:val="28"/>
        </w:rPr>
        <w:t xml:space="preserve"> должен сдать: </w:t>
      </w:r>
    </w:p>
    <w:p w14:paraId="78A31A1F" w14:textId="77777777" w:rsidR="008C07BE" w:rsidRPr="008C07BE" w:rsidRDefault="008C07BE" w:rsidP="008C07BE">
      <w:pPr>
        <w:numPr>
          <w:ilvl w:val="0"/>
          <w:numId w:val="4"/>
        </w:numPr>
        <w:suppressAutoHyphens/>
        <w:spacing w:line="336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технический зачет в первой четверти (этюд и ритмические упражнения);</w:t>
      </w:r>
    </w:p>
    <w:p w14:paraId="242E1571" w14:textId="77777777" w:rsidR="008C07BE" w:rsidRPr="008C07BE" w:rsidRDefault="008C07BE" w:rsidP="008C07BE">
      <w:pPr>
        <w:numPr>
          <w:ilvl w:val="0"/>
          <w:numId w:val="4"/>
        </w:numPr>
        <w:suppressAutoHyphens/>
        <w:spacing w:line="336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академический зачет во второй четверти (две разнохарактерные пьесы);</w:t>
      </w:r>
    </w:p>
    <w:p w14:paraId="16F96566" w14:textId="5E6E4AB5" w:rsidR="008C07BE" w:rsidRPr="008C07BE" w:rsidRDefault="008C07BE" w:rsidP="008C07BE">
      <w:pPr>
        <w:numPr>
          <w:ilvl w:val="0"/>
          <w:numId w:val="4"/>
        </w:numPr>
        <w:suppressAutoHyphens/>
        <w:spacing w:line="336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технический зачет в третьей четверти (этюд</w:t>
      </w:r>
      <w:r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</w:t>
      </w:r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ритмические упражнения);</w:t>
      </w:r>
    </w:p>
    <w:p w14:paraId="78B3A942" w14:textId="640FB782" w:rsidR="008C07BE" w:rsidRPr="008C07BE" w:rsidRDefault="008C07BE" w:rsidP="008C07BE">
      <w:pPr>
        <w:numPr>
          <w:ilvl w:val="0"/>
          <w:numId w:val="4"/>
        </w:numPr>
        <w:suppressAutoHyphens/>
        <w:spacing w:after="280" w:line="336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переводнои</w:t>
      </w:r>
      <w:proofErr w:type="spellEnd"/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̆ зачет в четвертой четверти (</w:t>
      </w:r>
      <w:r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две</w:t>
      </w:r>
      <w:r w:rsidRPr="008C07B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разнохарактерные пьесы).</w:t>
      </w:r>
    </w:p>
    <w:bookmarkEnd w:id="0"/>
    <w:p w14:paraId="1EEF5450" w14:textId="1F713374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824FD0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483CB4BB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CB278C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5BEE3F6D" w14:textId="77777777" w:rsidR="008628C4" w:rsidRDefault="00000000">
      <w:pPr>
        <w:pStyle w:val="aa"/>
        <w:numPr>
          <w:ilvl w:val="0"/>
          <w:numId w:val="2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Ф.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Карулли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Рондо соль мажор</w:t>
      </w:r>
    </w:p>
    <w:p w14:paraId="5E041C1A" w14:textId="77777777" w:rsidR="008628C4" w:rsidRDefault="00000000">
      <w:pPr>
        <w:pStyle w:val="aa"/>
        <w:numPr>
          <w:ilvl w:val="0"/>
          <w:numId w:val="2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Р.н.п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«</w:t>
      </w:r>
      <w:proofErr w:type="spellStart"/>
      <w:r>
        <w:rPr>
          <w:rFonts w:ascii="Times New Roman" w:hAnsi="Times New Roman"/>
          <w:i/>
          <w:iCs/>
          <w:sz w:val="28"/>
          <w:szCs w:val="28"/>
          <w:u w:color="000000"/>
        </w:rPr>
        <w:t>Утушка</w:t>
      </w:r>
      <w:proofErr w:type="spellEnd"/>
      <w:r>
        <w:rPr>
          <w:rFonts w:ascii="Times New Roman" w:hAnsi="Times New Roman"/>
          <w:i/>
          <w:iCs/>
          <w:sz w:val="28"/>
          <w:szCs w:val="28"/>
          <w:u w:color="000000"/>
        </w:rPr>
        <w:t xml:space="preserve"> луговая</w:t>
      </w:r>
      <w:r>
        <w:rPr>
          <w:rFonts w:ascii="Times New Roman" w:hAnsi="Times New Roman"/>
          <w:sz w:val="28"/>
          <w:szCs w:val="28"/>
          <w:u w:color="000000"/>
        </w:rPr>
        <w:t>» обр. А. Иванова-Крамского</w:t>
      </w:r>
    </w:p>
    <w:p w14:paraId="5EB6F3AD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2BAF12B5" w14:textId="77777777" w:rsidR="008628C4" w:rsidRDefault="00000000">
      <w:pPr>
        <w:pStyle w:val="aa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Д.А.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Брешианелло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Ария</w:t>
      </w:r>
    </w:p>
    <w:p w14:paraId="766D81F1" w14:textId="77777777" w:rsidR="008628C4" w:rsidRDefault="00000000">
      <w:pPr>
        <w:pStyle w:val="aa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Р.н.п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«Ах вы, сени мои, сени</w:t>
      </w:r>
      <w:r>
        <w:rPr>
          <w:rFonts w:ascii="Times New Roman" w:hAnsi="Times New Roman"/>
          <w:sz w:val="28"/>
          <w:szCs w:val="28"/>
          <w:u w:color="000000"/>
        </w:rPr>
        <w:t xml:space="preserve">» обр. </w:t>
      </w:r>
      <w:proofErr w:type="gramStart"/>
      <w:r>
        <w:rPr>
          <w:rFonts w:ascii="Times New Roman" w:hAnsi="Times New Roman"/>
          <w:sz w:val="28"/>
          <w:szCs w:val="28"/>
          <w:u w:color="000000"/>
        </w:rPr>
        <w:t>В Калинина</w:t>
      </w:r>
      <w:proofErr w:type="gramEnd"/>
    </w:p>
    <w:p w14:paraId="621EF2BC" w14:textId="77777777" w:rsidR="008628C4" w:rsidRDefault="008628C4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5852FD9F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Четвертый год обучения</w:t>
      </w:r>
    </w:p>
    <w:p w14:paraId="02D8A91D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учебного года следует проработать с учеником 13-18 различных музыкальных произведений, в том числе 2-4 полифонические пьесы, 1-2 произведения крупной формы, ансамбли и этюды. </w:t>
      </w:r>
      <w:proofErr w:type="spellStart"/>
      <w:r>
        <w:rPr>
          <w:rFonts w:ascii="Times New Roman" w:hAnsi="Times New Roman"/>
          <w:sz w:val="28"/>
          <w:szCs w:val="28"/>
        </w:rPr>
        <w:t>Двухоктавные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 xml:space="preserve">минорные мелодические гаммы. Обучающимся исполнительских отделений и профессионально ориентированным предлагается включать в план не менее 4 полифонических пьес, 2 произведений крупной формы, 6 этюдов на различные виды техники, а также гаммы в аппликатуре А. </w:t>
      </w:r>
      <w:proofErr w:type="spellStart"/>
      <w:r>
        <w:rPr>
          <w:rFonts w:ascii="Times New Roman" w:hAnsi="Times New Roman"/>
          <w:sz w:val="28"/>
          <w:szCs w:val="28"/>
        </w:rPr>
        <w:t>Сеговии</w:t>
      </w:r>
      <w:proofErr w:type="spellEnd"/>
      <w:r>
        <w:rPr>
          <w:rFonts w:ascii="Times New Roman" w:hAnsi="Times New Roman"/>
          <w:sz w:val="28"/>
          <w:szCs w:val="28"/>
        </w:rPr>
        <w:t xml:space="preserve"> различными аппликатурными формулами правой руки. </w:t>
      </w:r>
    </w:p>
    <w:p w14:paraId="4CDC63AC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" w:name="_Hlk232082312"/>
      <w:r>
        <w:rPr>
          <w:rFonts w:ascii="Times New Roman" w:eastAsia="Times New Roman" w:hAnsi="Times New Roman" w:cs="Times New Roman"/>
          <w:sz w:val="28"/>
          <w:szCs w:val="28"/>
        </w:rPr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обучающийся</w:t>
      </w:r>
      <w:proofErr w:type="spellEnd"/>
      <w:r>
        <w:rPr>
          <w:rFonts w:ascii="Times New Roman" w:hAnsi="Times New Roman"/>
          <w:sz w:val="28"/>
          <w:szCs w:val="28"/>
        </w:rPr>
        <w:t xml:space="preserve"> должен сдать: </w:t>
      </w:r>
    </w:p>
    <w:p w14:paraId="3DE8A8C9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первой четверти (этюд и ритмические упражнения);</w:t>
      </w:r>
    </w:p>
    <w:p w14:paraId="219FF5B2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академический зачет во второй четверти (две разнохарактерные пьесы);</w:t>
      </w:r>
    </w:p>
    <w:p w14:paraId="10A17CDE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третьей четверти (этюд, ритмические упражнения и термины);</w:t>
      </w:r>
    </w:p>
    <w:p w14:paraId="1E4003E7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after="280" w:line="33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переводнои</w:t>
      </w:r>
      <w:proofErr w:type="spellEnd"/>
      <w:r>
        <w:rPr>
          <w:rFonts w:ascii="Times New Roman" w:hAnsi="Times New Roman"/>
          <w:sz w:val="28"/>
          <w:szCs w:val="28"/>
        </w:rPr>
        <w:t>̆ зачет в четвертой четверти (три разнохарактерные пьесы).</w:t>
      </w:r>
    </w:p>
    <w:bookmarkEnd w:id="1"/>
    <w:p w14:paraId="18E271B0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42302C54" w14:textId="77777777" w:rsidR="008628C4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4D215F9E" w14:textId="77777777" w:rsidR="008628C4" w:rsidRDefault="00000000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Сор Ф.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Этюд си минор, ор. 35, N° 22</w:t>
      </w:r>
    </w:p>
    <w:p w14:paraId="145E06B8" w14:textId="77777777" w:rsidR="008628C4" w:rsidRDefault="00000000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Ритмические упражнения</w:t>
      </w:r>
    </w:p>
    <w:p w14:paraId="76347DE8" w14:textId="77777777" w:rsidR="008628C4" w:rsidRDefault="008628C4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56CF2EE8" w14:textId="77777777" w:rsidR="008628C4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65475D69" w14:textId="77777777" w:rsidR="008628C4" w:rsidRDefault="00000000">
      <w:pPr>
        <w:pStyle w:val="aa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М. Джулиани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Сонатина до мажор, ор. 71. № 1, I ч.</w:t>
      </w:r>
    </w:p>
    <w:p w14:paraId="7DD76AE5" w14:textId="77777777" w:rsidR="008628C4" w:rsidRDefault="00000000">
      <w:pPr>
        <w:pStyle w:val="aa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Р.н.п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«Вот мчится тройка почтовая»</w:t>
      </w:r>
      <w:r>
        <w:rPr>
          <w:rFonts w:ascii="Times New Roman" w:hAnsi="Times New Roman"/>
          <w:sz w:val="28"/>
          <w:szCs w:val="28"/>
          <w:u w:color="000000"/>
        </w:rPr>
        <w:t xml:space="preserve"> обр. В. Калинина</w:t>
      </w:r>
    </w:p>
    <w:p w14:paraId="4C2CC6A8" w14:textId="77777777" w:rsidR="008628C4" w:rsidRDefault="008628C4">
      <w:pPr>
        <w:pStyle w:val="aa"/>
        <w:suppressAutoHyphens/>
        <w:spacing w:before="0" w:line="360" w:lineRule="auto"/>
        <w:jc w:val="both"/>
        <w:rPr>
          <w:rFonts w:ascii="Times Roman" w:eastAsia="Times Roman" w:hAnsi="Times Roman" w:cs="Times Roman"/>
          <w:u w:color="000000"/>
        </w:rPr>
      </w:pPr>
    </w:p>
    <w:p w14:paraId="6CCDF16C" w14:textId="77777777" w:rsidR="008628C4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33B3A6A2" w14:textId="77777777" w:rsidR="008628C4" w:rsidRDefault="00000000">
      <w:pPr>
        <w:pStyle w:val="aa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М. Джулиани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Этюд ми минор, ор. 100, № 13</w:t>
      </w:r>
    </w:p>
    <w:p w14:paraId="0E0C6BFF" w14:textId="77777777" w:rsidR="008628C4" w:rsidRDefault="00000000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Ритмические упражнения</w:t>
      </w:r>
    </w:p>
    <w:p w14:paraId="0D97D2A2" w14:textId="77777777" w:rsidR="008628C4" w:rsidRDefault="00000000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Термины</w:t>
      </w:r>
    </w:p>
    <w:p w14:paraId="14783EC9" w14:textId="77777777" w:rsidR="008628C4" w:rsidRDefault="008628C4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640D65C1" w14:textId="77777777" w:rsidR="008628C4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>полугодие:</w:t>
      </w:r>
    </w:p>
    <w:p w14:paraId="71059AEA" w14:textId="77777777" w:rsidR="008628C4" w:rsidRDefault="00000000">
      <w:pPr>
        <w:pStyle w:val="aa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Н. Кост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Рондо соль мажор</w:t>
      </w:r>
    </w:p>
    <w:p w14:paraId="7F15023C" w14:textId="77777777" w:rsidR="008628C4" w:rsidRDefault="00000000">
      <w:pPr>
        <w:pStyle w:val="aa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М.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Каркасси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Андантино ля мажор</w:t>
      </w:r>
    </w:p>
    <w:p w14:paraId="6403A21E" w14:textId="77777777" w:rsidR="008628C4" w:rsidRDefault="00000000">
      <w:pPr>
        <w:pStyle w:val="aa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Цыганская песня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«Разжигаю я костер»</w:t>
      </w: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обр. С. Орехова</w:t>
      </w:r>
    </w:p>
    <w:p w14:paraId="7A6F4F82" w14:textId="77777777" w:rsidR="008628C4" w:rsidRDefault="008628C4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1B4A1CAC" w14:textId="77777777" w:rsidR="008628C4" w:rsidRDefault="008628C4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053AC270" w14:textId="77777777" w:rsidR="008628C4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Пятый год обучения</w:t>
      </w:r>
    </w:p>
    <w:p w14:paraId="3A41EEE5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течение учебного года следует проработать с обучающимся 8-12 произведений, в том числе несколько этюдов. К выпускному экзамену необходимо приготовить 4 разнохарактерные пьесы. Для абитуриентов средних профессиональных учебных заведений обязательным является включение в программу экзамена полифонической пьесы, произведения крупной формы и этюда. Также рекомендуется дальнейшее совершенствование исполнения различных видов гамм и упражнений</w:t>
      </w:r>
    </w:p>
    <w:p w14:paraId="0E76A77A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обучающийся</w:t>
      </w:r>
      <w:proofErr w:type="spellEnd"/>
      <w:r>
        <w:rPr>
          <w:rFonts w:ascii="Times New Roman" w:hAnsi="Times New Roman"/>
          <w:sz w:val="28"/>
          <w:szCs w:val="28"/>
        </w:rPr>
        <w:t xml:space="preserve"> должен исполнить: </w:t>
      </w:r>
    </w:p>
    <w:p w14:paraId="7903B674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во второй четверти (два произведения);</w:t>
      </w:r>
    </w:p>
    <w:p w14:paraId="1E7B76C1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 третьей четверти (три произведения);</w:t>
      </w:r>
    </w:p>
    <w:p w14:paraId="01879246" w14:textId="77777777" w:rsidR="008628C4" w:rsidRDefault="00000000">
      <w:pPr>
        <w:pStyle w:val="aa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программы итоговой аттестации полностью в третьей четверти (четыре произведения)</w:t>
      </w:r>
    </w:p>
    <w:p w14:paraId="490337D5" w14:textId="348E96B6" w:rsidR="008628C4" w:rsidRDefault="00000000">
      <w:pPr>
        <w:pStyle w:val="aa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итоговая аттестация (выпускной экзамен)</w:t>
      </w:r>
      <w:r w:rsidR="009F7CB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состоящий из четырех произведений.</w:t>
      </w:r>
    </w:p>
    <w:p w14:paraId="1B81CD42" w14:textId="77777777" w:rsidR="008628C4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5DAC2AFA" w14:textId="77777777" w:rsidR="008628C4" w:rsidRDefault="00000000">
      <w:pPr>
        <w:suppressAutoHyphens/>
        <w:spacing w:line="360" w:lineRule="auto"/>
        <w:rPr>
          <w:b/>
          <w:bCs/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1 вариант:</w:t>
      </w:r>
    </w:p>
    <w:p w14:paraId="30F99608" w14:textId="77777777" w:rsidR="008628C4" w:rsidRDefault="00000000">
      <w:pPr>
        <w:pStyle w:val="aa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И.С. Бах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 xml:space="preserve">Гавот ми мажор </w:t>
      </w:r>
      <w:r>
        <w:rPr>
          <w:rFonts w:ascii="Times New Roman" w:hAnsi="Times New Roman"/>
          <w:i/>
          <w:iCs/>
          <w:sz w:val="28"/>
          <w:szCs w:val="28"/>
          <w:u w:color="000000"/>
          <w:lang w:val="en-US"/>
        </w:rPr>
        <w:t>BWV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 xml:space="preserve"> 1012</w:t>
      </w:r>
    </w:p>
    <w:p w14:paraId="71FD893E" w14:textId="77777777" w:rsidR="008628C4" w:rsidRDefault="00000000">
      <w:pPr>
        <w:pStyle w:val="aa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Г. Альберт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Соната ми минор № 1 часть 1</w:t>
      </w:r>
    </w:p>
    <w:p w14:paraId="268715A6" w14:textId="77777777" w:rsidR="008628C4" w:rsidRDefault="00000000">
      <w:pPr>
        <w:pStyle w:val="aa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Лауро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Венесуэльский вальс № 2</w:t>
      </w:r>
    </w:p>
    <w:p w14:paraId="27563A2D" w14:textId="77777777" w:rsidR="008628C4" w:rsidRDefault="00000000">
      <w:pPr>
        <w:pStyle w:val="aa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И.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Савио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Музыкальная шкатулка»</w:t>
      </w:r>
    </w:p>
    <w:p w14:paraId="3202A505" w14:textId="77777777" w:rsidR="008628C4" w:rsidRDefault="008628C4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2A816E09" w14:textId="77777777" w:rsidR="008628C4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>2 вариант:</w:t>
      </w:r>
    </w:p>
    <w:p w14:paraId="4267121B" w14:textId="77777777" w:rsidR="008628C4" w:rsidRDefault="00000000">
      <w:pPr>
        <w:pStyle w:val="aa"/>
        <w:numPr>
          <w:ilvl w:val="0"/>
          <w:numId w:val="4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И.С. Бах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 xml:space="preserve">Прелюдия ре минор </w:t>
      </w:r>
      <w:r>
        <w:rPr>
          <w:rFonts w:ascii="Times New Roman" w:hAnsi="Times New Roman"/>
          <w:i/>
          <w:iCs/>
          <w:sz w:val="28"/>
          <w:szCs w:val="28"/>
          <w:u w:color="000000"/>
          <w:lang w:val="en-US"/>
        </w:rPr>
        <w:t>BWV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 xml:space="preserve"> 999</w:t>
      </w:r>
    </w:p>
    <w:p w14:paraId="072E708D" w14:textId="77777777" w:rsidR="008628C4" w:rsidRDefault="00000000">
      <w:pPr>
        <w:pStyle w:val="aa"/>
        <w:numPr>
          <w:ilvl w:val="0"/>
          <w:numId w:val="4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Г. Альберт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 xml:space="preserve">Соната ми минор № </w:t>
      </w:r>
      <w:proofErr w:type="gramStart"/>
      <w:r>
        <w:rPr>
          <w:rFonts w:ascii="Times New Roman" w:hAnsi="Times New Roman"/>
          <w:i/>
          <w:iCs/>
          <w:sz w:val="28"/>
          <w:szCs w:val="28"/>
          <w:u w:color="000000"/>
        </w:rPr>
        <w:t>1  часть</w:t>
      </w:r>
      <w:proofErr w:type="gramEnd"/>
      <w:r>
        <w:rPr>
          <w:rFonts w:ascii="Times New Roman" w:hAnsi="Times New Roman"/>
          <w:i/>
          <w:iCs/>
          <w:sz w:val="28"/>
          <w:szCs w:val="28"/>
          <w:u w:color="000000"/>
        </w:rPr>
        <w:t xml:space="preserve"> 3. (Рондо)</w:t>
      </w:r>
    </w:p>
    <w:p w14:paraId="1BA0836D" w14:textId="77777777" w:rsidR="008628C4" w:rsidRDefault="00000000">
      <w:pPr>
        <w:pStyle w:val="aa"/>
        <w:numPr>
          <w:ilvl w:val="0"/>
          <w:numId w:val="4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М.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Каркасси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Этюд ре мажор ор. 60, №14</w:t>
      </w:r>
    </w:p>
    <w:p w14:paraId="77DEBAE5" w14:textId="77777777" w:rsidR="008628C4" w:rsidRDefault="00000000">
      <w:pPr>
        <w:pStyle w:val="aa"/>
        <w:numPr>
          <w:ilvl w:val="0"/>
          <w:numId w:val="4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С.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Абреу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«</w:t>
      </w:r>
      <w:proofErr w:type="spellStart"/>
      <w:r>
        <w:rPr>
          <w:rFonts w:ascii="Times New Roman" w:hAnsi="Times New Roman"/>
          <w:i/>
          <w:iCs/>
          <w:sz w:val="28"/>
          <w:szCs w:val="28"/>
          <w:u w:color="000000"/>
        </w:rPr>
        <w:t>Тико-тико</w:t>
      </w:r>
      <w:proofErr w:type="spellEnd"/>
      <w:r>
        <w:rPr>
          <w:rFonts w:ascii="Times New Roman" w:hAnsi="Times New Roman"/>
          <w:i/>
          <w:iCs/>
          <w:sz w:val="28"/>
          <w:szCs w:val="28"/>
          <w:u w:color="000000"/>
        </w:rPr>
        <w:t>»</w:t>
      </w:r>
    </w:p>
    <w:p w14:paraId="36B4DC47" w14:textId="77777777" w:rsidR="008628C4" w:rsidRDefault="008628C4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37357A6" w14:textId="77777777" w:rsidR="008628C4" w:rsidRDefault="008628C4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0AF65C91" w14:textId="77777777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ТРЕБОВАНИЯ К УРОВНЮ ПОДГОТОВКИ</w:t>
      </w:r>
    </w:p>
    <w:p w14:paraId="2849D150" w14:textId="51CF32B4" w:rsidR="008628C4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Результатом освоения </w:t>
      </w:r>
      <w:r w:rsidR="00466F72">
        <w:rPr>
          <w:rFonts w:ascii="Times New Roman" w:hAnsi="Times New Roman"/>
          <w:sz w:val="28"/>
          <w:szCs w:val="28"/>
        </w:rPr>
        <w:t>рабочей программы УП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Музыкальныи</w:t>
      </w:r>
      <w:proofErr w:type="spellEnd"/>
      <w:r>
        <w:rPr>
          <w:rFonts w:ascii="Times New Roman" w:hAnsi="Times New Roman"/>
          <w:sz w:val="28"/>
          <w:szCs w:val="28"/>
        </w:rPr>
        <w:t xml:space="preserve">̆ инструмент» (гитара) является приобретение обучающимися следующих знаний, умений и навыков: </w:t>
      </w:r>
    </w:p>
    <w:p w14:paraId="32EFAB1A" w14:textId="77777777" w:rsidR="008628C4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исполнения музыкальных произведений; </w:t>
      </w:r>
    </w:p>
    <w:p w14:paraId="2F83D166" w14:textId="77777777" w:rsidR="008628C4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умений использовать выразительные средства для создания художественного образа; </w:t>
      </w:r>
    </w:p>
    <w:p w14:paraId="6F04FE6F" w14:textId="77777777" w:rsidR="008628C4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умений самостоятельно разучивать музыкальные произведения различных жанров и </w:t>
      </w:r>
      <w:proofErr w:type="spellStart"/>
      <w:r>
        <w:rPr>
          <w:rFonts w:ascii="Times New Roman" w:hAnsi="Times New Roman"/>
          <w:sz w:val="28"/>
          <w:szCs w:val="28"/>
        </w:rPr>
        <w:t>стилеи</w:t>
      </w:r>
      <w:proofErr w:type="spellEnd"/>
      <w:r>
        <w:rPr>
          <w:rFonts w:ascii="Times New Roman" w:hAnsi="Times New Roman"/>
          <w:sz w:val="28"/>
          <w:szCs w:val="28"/>
        </w:rPr>
        <w:t xml:space="preserve">̆; </w:t>
      </w:r>
    </w:p>
    <w:p w14:paraId="2DA1D3FF" w14:textId="77777777" w:rsidR="008628C4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основ </w:t>
      </w:r>
      <w:proofErr w:type="spellStart"/>
      <w:r>
        <w:rPr>
          <w:rFonts w:ascii="Times New Roman" w:hAnsi="Times New Roman"/>
          <w:sz w:val="28"/>
          <w:szCs w:val="28"/>
        </w:rPr>
        <w:t>музыкальнои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грамоты; </w:t>
      </w:r>
    </w:p>
    <w:p w14:paraId="344EB83A" w14:textId="77777777" w:rsidR="008628C4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основных средств выразительности, используемых в музыкальном искусстве; </w:t>
      </w:r>
    </w:p>
    <w:p w14:paraId="4AFE53B3" w14:textId="77777777" w:rsidR="008628C4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наиболее </w:t>
      </w:r>
      <w:proofErr w:type="spellStart"/>
      <w:r>
        <w:rPr>
          <w:rFonts w:ascii="Times New Roman" w:hAnsi="Times New Roman"/>
          <w:sz w:val="28"/>
          <w:szCs w:val="28"/>
        </w:rPr>
        <w:t>употребляемои</w:t>
      </w:r>
      <w:proofErr w:type="spellEnd"/>
      <w:r>
        <w:rPr>
          <w:rFonts w:ascii="Times New Roman" w:hAnsi="Times New Roman"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sz w:val="28"/>
          <w:szCs w:val="28"/>
        </w:rPr>
        <w:t>музыкальнои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терминологии; </w:t>
      </w:r>
    </w:p>
    <w:p w14:paraId="19DDD092" w14:textId="77777777" w:rsidR="008628C4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публичных выступлений; </w:t>
      </w:r>
    </w:p>
    <w:p w14:paraId="6D974302" w14:textId="77777777" w:rsidR="008628C4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общения со </w:t>
      </w:r>
      <w:proofErr w:type="spellStart"/>
      <w:r>
        <w:rPr>
          <w:rFonts w:ascii="Times New Roman" w:hAnsi="Times New Roman"/>
          <w:sz w:val="28"/>
          <w:szCs w:val="28"/>
        </w:rPr>
        <w:t>слушательскои</w:t>
      </w:r>
      <w:proofErr w:type="spellEnd"/>
      <w:r>
        <w:rPr>
          <w:rFonts w:ascii="Times New Roman" w:hAnsi="Times New Roman"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sz w:val="28"/>
          <w:szCs w:val="28"/>
        </w:rPr>
        <w:t>аудиториеи</w:t>
      </w:r>
      <w:proofErr w:type="spellEnd"/>
      <w:r>
        <w:rPr>
          <w:rFonts w:ascii="Times New Roman" w:hAnsi="Times New Roman"/>
          <w:sz w:val="28"/>
          <w:szCs w:val="28"/>
        </w:rPr>
        <w:t>̆ в условиях музыкально-</w:t>
      </w:r>
      <w:proofErr w:type="spellStart"/>
      <w:r>
        <w:rPr>
          <w:rFonts w:ascii="Times New Roman" w:hAnsi="Times New Roman"/>
          <w:sz w:val="28"/>
          <w:szCs w:val="28"/>
        </w:rPr>
        <w:t>просветительскои</w:t>
      </w:r>
      <w:proofErr w:type="spellEnd"/>
      <w:r>
        <w:rPr>
          <w:rFonts w:ascii="Times New Roman" w:hAnsi="Times New Roman"/>
          <w:sz w:val="28"/>
          <w:szCs w:val="28"/>
        </w:rPr>
        <w:t xml:space="preserve">̆ деятельности </w:t>
      </w:r>
      <w:proofErr w:type="spellStart"/>
      <w:r>
        <w:rPr>
          <w:rFonts w:ascii="Times New Roman" w:hAnsi="Times New Roman"/>
          <w:sz w:val="28"/>
          <w:szCs w:val="28"/>
        </w:rPr>
        <w:t>образовательнои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организации. </w:t>
      </w:r>
      <w:r>
        <w:rPr>
          <w:rFonts w:ascii="Arial Unicode MS" w:hAnsi="Arial Unicode MS"/>
          <w:sz w:val="28"/>
          <w:szCs w:val="28"/>
        </w:rPr>
        <w:br/>
      </w:r>
    </w:p>
    <w:p w14:paraId="5EF298FD" w14:textId="77777777" w:rsidR="008628C4" w:rsidRDefault="008628C4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BE40618" w14:textId="77777777" w:rsidR="008628C4" w:rsidRPr="00CB278C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t>IV</w:t>
      </w:r>
      <w:r w:rsidRPr="00CB278C">
        <w:rPr>
          <w:rFonts w:ascii="Times New Roman" w:hAnsi="Times New Roman"/>
          <w:b/>
          <w:bCs/>
          <w:sz w:val="28"/>
          <w:szCs w:val="28"/>
          <w:lang w:val="ru-RU"/>
        </w:rPr>
        <w:t>. ФОРМЫ И МЕТОДЫ КОНТРОЛЯ. КРИТЕРИИ ОЦЕНОК</w:t>
      </w:r>
    </w:p>
    <w:p w14:paraId="15CA7494" w14:textId="77777777" w:rsidR="008628C4" w:rsidRPr="00CB278C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B278C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Контроль знаний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умений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навыков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обучащихся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обеспечивает оперативное управление учебным процессом и выполняет обучающую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проверочную, </w:t>
      </w:r>
      <w:r>
        <w:rPr>
          <w:rFonts w:ascii="Times New Roman" w:hAnsi="Times New Roman"/>
          <w:sz w:val="28"/>
          <w:szCs w:val="28"/>
          <w:lang w:val="ru-RU"/>
        </w:rPr>
        <w:t>воспитательную и корректирующую функции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Разнообразные формы контроля успеваемости учащихся позволяют объективно оценить успешность и качество образовательного процесса</w:t>
      </w:r>
      <w:r w:rsidRPr="00CB278C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Основными видами контроля успеваемости по предмету «Музыкальный инструмент </w:t>
      </w:r>
      <w:r w:rsidRPr="00CB278C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гитара</w:t>
      </w:r>
      <w:r w:rsidRPr="00CB278C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>» являются</w:t>
      </w:r>
      <w:r w:rsidRPr="00CB278C">
        <w:rPr>
          <w:rFonts w:ascii="Times New Roman" w:hAnsi="Times New Roman"/>
          <w:sz w:val="28"/>
          <w:szCs w:val="28"/>
          <w:lang w:val="ru-RU"/>
        </w:rPr>
        <w:t>:</w:t>
      </w:r>
    </w:p>
    <w:p w14:paraId="12E70B8A" w14:textId="77777777" w:rsidR="008628C4" w:rsidRDefault="00000000">
      <w:pPr>
        <w:pStyle w:val="ac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текущая аттестация (текущий контроль) успеваемости об</w:t>
      </w:r>
      <w:r w:rsidRPr="00CB278C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ющихся;</w:t>
      </w:r>
    </w:p>
    <w:p w14:paraId="44B26255" w14:textId="77777777" w:rsidR="008628C4" w:rsidRDefault="00000000">
      <w:pPr>
        <w:pStyle w:val="ac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промежуточная аттестация;</w:t>
      </w:r>
    </w:p>
    <w:p w14:paraId="0A732F5F" w14:textId="77777777" w:rsidR="008628C4" w:rsidRDefault="00000000">
      <w:pPr>
        <w:pStyle w:val="ac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итоговая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аттестация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FED16D7" w14:textId="77777777" w:rsidR="008628C4" w:rsidRPr="00CB278C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B278C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Текущая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проводится с целью контроля за качеством освоения какого</w:t>
      </w:r>
      <w:r w:rsidRPr="00CB278C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либо раздела учебного материала предмета и направлена на поддержание учебной дисциплины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выявление отношения к предмету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на ответственную организацию домашних занятий и может носить стимулирующий характер</w:t>
      </w:r>
      <w:r w:rsidRPr="00CB278C">
        <w:rPr>
          <w:rFonts w:ascii="Times New Roman" w:hAnsi="Times New Roman"/>
          <w:sz w:val="28"/>
          <w:szCs w:val="28"/>
          <w:lang w:val="ru-RU"/>
        </w:rPr>
        <w:t>.</w:t>
      </w:r>
    </w:p>
    <w:p w14:paraId="45923350" w14:textId="77777777" w:rsidR="008628C4" w:rsidRPr="00CB278C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B278C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Текущий контроль осуществляется регулярно преподавателем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отметки выставляются в журнал и дневник об</w:t>
      </w:r>
      <w:r w:rsidRPr="00CB278C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 них учитываются</w:t>
      </w:r>
      <w:r w:rsidRPr="00CB278C">
        <w:rPr>
          <w:rFonts w:ascii="Times New Roman" w:hAnsi="Times New Roman"/>
          <w:sz w:val="28"/>
          <w:szCs w:val="28"/>
          <w:lang w:val="ru-RU"/>
        </w:rPr>
        <w:t>:</w:t>
      </w:r>
    </w:p>
    <w:p w14:paraId="14C74B9F" w14:textId="77777777" w:rsidR="008628C4" w:rsidRPr="00CB278C" w:rsidRDefault="00000000">
      <w:pPr>
        <w:pStyle w:val="ac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CB278C">
        <w:rPr>
          <w:rFonts w:ascii="Times New Roman" w:hAnsi="Times New Roman"/>
          <w:sz w:val="28"/>
          <w:szCs w:val="28"/>
          <w:lang w:val="ru-RU"/>
        </w:rPr>
        <w:t xml:space="preserve">отношение ученика к занятиям, </w:t>
      </w:r>
      <w:r>
        <w:rPr>
          <w:rFonts w:ascii="Times New Roman" w:hAnsi="Times New Roman"/>
          <w:sz w:val="28"/>
          <w:szCs w:val="28"/>
          <w:lang w:val="ru-RU"/>
        </w:rPr>
        <w:t>его старание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прилежность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3CACD825" w14:textId="77777777" w:rsidR="008628C4" w:rsidRDefault="00000000">
      <w:pPr>
        <w:pStyle w:val="ac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качество выполнения домашних заданий</w:t>
      </w:r>
      <w:r>
        <w:rPr>
          <w:rFonts w:ascii="Times New Roman" w:hAnsi="Times New Roman"/>
          <w:sz w:val="28"/>
          <w:szCs w:val="28"/>
        </w:rPr>
        <w:t>;</w:t>
      </w:r>
    </w:p>
    <w:p w14:paraId="4DECE4EC" w14:textId="77777777" w:rsidR="008628C4" w:rsidRDefault="00000000">
      <w:pPr>
        <w:pStyle w:val="ac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инициативность и проявление самостоятельности – как на уроке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так и во время домашней работы</w:t>
      </w:r>
      <w:r w:rsidRPr="00CB278C">
        <w:rPr>
          <w:rFonts w:ascii="Times New Roman" w:hAnsi="Times New Roman"/>
          <w:sz w:val="28"/>
          <w:szCs w:val="28"/>
          <w:lang w:val="ru-RU"/>
        </w:rPr>
        <w:t>;</w:t>
      </w:r>
    </w:p>
    <w:p w14:paraId="141717A4" w14:textId="77777777" w:rsidR="008628C4" w:rsidRDefault="00000000">
      <w:pPr>
        <w:pStyle w:val="ac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темпы продвижения</w:t>
      </w:r>
      <w:r>
        <w:rPr>
          <w:rFonts w:ascii="Times New Roman" w:hAnsi="Times New Roman"/>
          <w:sz w:val="28"/>
          <w:szCs w:val="28"/>
        </w:rPr>
        <w:t>.</w:t>
      </w:r>
    </w:p>
    <w:p w14:paraId="54F2A340" w14:textId="77777777" w:rsidR="008628C4" w:rsidRPr="00CB278C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B278C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На основании результатов текущего контроля выводятся четвертные оценки</w:t>
      </w:r>
      <w:r w:rsidRPr="00CB278C">
        <w:rPr>
          <w:rFonts w:ascii="Times New Roman" w:hAnsi="Times New Roman"/>
          <w:sz w:val="28"/>
          <w:szCs w:val="28"/>
          <w:lang w:val="ru-RU"/>
        </w:rPr>
        <w:t>.</w:t>
      </w:r>
    </w:p>
    <w:p w14:paraId="7B6DC2AF" w14:textId="77777777" w:rsidR="008628C4" w:rsidRPr="00CB278C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B278C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Промежуточная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определяет успешность развития об</w:t>
      </w:r>
      <w:r w:rsidRPr="00CB278C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и степень освоения им учебных задач на данном этапе</w:t>
      </w:r>
      <w:r w:rsidRPr="00CB278C">
        <w:rPr>
          <w:rFonts w:ascii="Times New Roman" w:hAnsi="Times New Roman"/>
          <w:sz w:val="28"/>
          <w:szCs w:val="28"/>
          <w:lang w:val="ru-RU"/>
        </w:rPr>
        <w:t>.</w:t>
      </w:r>
    </w:p>
    <w:p w14:paraId="3CD2BE1E" w14:textId="77777777" w:rsidR="008628C4" w:rsidRPr="00CB278C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B278C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Формами промежуточной аттестации являются академические зачеты </w:t>
      </w:r>
      <w:r w:rsidRPr="00CB278C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первого полугодия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sz w:val="28"/>
          <w:szCs w:val="28"/>
          <w:lang w:val="ru-RU"/>
        </w:rPr>
        <w:t xml:space="preserve">переводные зачеты </w:t>
      </w:r>
      <w:r w:rsidRPr="00CB278C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второго полугодия</w:t>
      </w:r>
      <w:r w:rsidRPr="00CB278C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>, технические зачёты (в первой и третьей четвертях четвёртого года обучения)</w:t>
      </w:r>
      <w:r w:rsidRPr="00CB278C">
        <w:rPr>
          <w:rFonts w:ascii="Times New Roman" w:hAnsi="Times New Roman"/>
          <w:sz w:val="28"/>
          <w:szCs w:val="28"/>
          <w:lang w:val="ru-RU"/>
        </w:rPr>
        <w:t>. О</w:t>
      </w:r>
      <w:r>
        <w:rPr>
          <w:rFonts w:ascii="Times New Roman" w:hAnsi="Times New Roman"/>
          <w:sz w:val="28"/>
          <w:szCs w:val="28"/>
          <w:lang w:val="ru-RU"/>
        </w:rPr>
        <w:t>ценка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полученная за выступление на академических, технических и переводных зачетах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влияет на четвертную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годовую и итоговую оценки</w:t>
      </w:r>
      <w:r w:rsidRPr="00CB278C">
        <w:rPr>
          <w:rFonts w:ascii="Times New Roman" w:hAnsi="Times New Roman"/>
          <w:sz w:val="28"/>
          <w:szCs w:val="28"/>
          <w:lang w:val="ru-RU"/>
        </w:rPr>
        <w:t>.</w:t>
      </w:r>
    </w:p>
    <w:p w14:paraId="7BD45930" w14:textId="77777777" w:rsidR="008628C4" w:rsidRPr="00CB278C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B278C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Итоговая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представляет собой выпускной экзамен в конце всего срока обучения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на котором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CB278C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ющийся исполняет программу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включающую в себя сольные произведения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Выпускник должен продемонстрировать понимание стилей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традиций; </w:t>
      </w:r>
      <w:r>
        <w:rPr>
          <w:rFonts w:ascii="Times New Roman" w:hAnsi="Times New Roman"/>
          <w:sz w:val="28"/>
          <w:szCs w:val="28"/>
          <w:lang w:val="ru-RU"/>
        </w:rPr>
        <w:t>показать умения и навыки владения инструментом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выявить эмоциональный и художественный опыт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развитие своих эстетических и художественных потенций в соответствии с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программными требованиями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Итоговая аттестация важна своей направленностью на самовыражение и раскрепощение творческого потенциала обучающегося</w:t>
      </w:r>
      <w:r w:rsidRPr="00CB278C">
        <w:rPr>
          <w:rFonts w:ascii="Times New Roman" w:hAnsi="Times New Roman"/>
          <w:sz w:val="28"/>
          <w:szCs w:val="28"/>
          <w:lang w:val="ru-RU"/>
        </w:rPr>
        <w:t>.</w:t>
      </w:r>
    </w:p>
    <w:p w14:paraId="1C6E93E8" w14:textId="77777777" w:rsidR="008628C4" w:rsidRPr="00CB278C" w:rsidRDefault="008628C4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92CDC5C" w14:textId="77777777" w:rsidR="008628C4" w:rsidRPr="00CB278C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Критерии оценки</w:t>
      </w:r>
    </w:p>
    <w:p w14:paraId="290E8E4A" w14:textId="08021E2A" w:rsidR="008628C4" w:rsidRPr="00CB278C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B278C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Критерии оценки качества подготовки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CB278C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позволяют определить уровень освоения материала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предусмотренного </w:t>
      </w:r>
      <w:r w:rsidR="00466F72">
        <w:rPr>
          <w:rFonts w:ascii="Times New Roman" w:hAnsi="Times New Roman"/>
          <w:sz w:val="28"/>
          <w:szCs w:val="28"/>
          <w:lang w:val="ru-RU"/>
        </w:rPr>
        <w:t>рабочей программой УП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Основным 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критерием оценок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CB278C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является грамотное исполнение авторского текста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художественная выразительность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владение техническими приемами игры на инструменте</w:t>
      </w:r>
      <w:r w:rsidRPr="00CB278C">
        <w:rPr>
          <w:rFonts w:ascii="Times New Roman" w:hAnsi="Times New Roman"/>
          <w:sz w:val="28"/>
          <w:szCs w:val="28"/>
          <w:lang w:val="ru-RU"/>
        </w:rPr>
        <w:t>.</w:t>
      </w:r>
    </w:p>
    <w:p w14:paraId="2E7570B2" w14:textId="77777777" w:rsidR="008628C4" w:rsidRPr="00CB278C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B278C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B278C">
        <w:rPr>
          <w:rFonts w:ascii="Times New Roman" w:hAnsi="Times New Roman"/>
          <w:sz w:val="28"/>
          <w:szCs w:val="28"/>
          <w:lang w:val="ru-RU"/>
        </w:rPr>
        <w:t>При</w:t>
      </w:r>
      <w:r>
        <w:rPr>
          <w:rFonts w:ascii="Times New Roman" w:hAnsi="Times New Roman"/>
          <w:sz w:val="28"/>
          <w:szCs w:val="28"/>
          <w:lang w:val="ru-RU"/>
        </w:rPr>
        <w:t xml:space="preserve"> оценивании об</w:t>
      </w:r>
      <w:r w:rsidRPr="00CB278C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следует учитывать</w:t>
      </w:r>
      <w:r w:rsidRPr="00CB278C">
        <w:rPr>
          <w:rFonts w:ascii="Times New Roman" w:hAnsi="Times New Roman"/>
          <w:sz w:val="28"/>
          <w:szCs w:val="28"/>
          <w:lang w:val="ru-RU"/>
        </w:rPr>
        <w:t>:</w:t>
      </w:r>
    </w:p>
    <w:p w14:paraId="6A711EE6" w14:textId="77777777" w:rsidR="008628C4" w:rsidRDefault="00000000">
      <w:pPr>
        <w:pStyle w:val="ac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устойчивого интереса к музыкальному искусству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 занятиям музыкой</w:t>
      </w:r>
      <w:r w:rsidRPr="00CB278C">
        <w:rPr>
          <w:rFonts w:ascii="Times New Roman" w:hAnsi="Times New Roman"/>
          <w:sz w:val="28"/>
          <w:szCs w:val="28"/>
          <w:lang w:val="ru-RU"/>
        </w:rPr>
        <w:t>;</w:t>
      </w:r>
    </w:p>
    <w:p w14:paraId="10BB4D47" w14:textId="77777777" w:rsidR="008628C4" w:rsidRDefault="00000000">
      <w:pPr>
        <w:pStyle w:val="ac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наличие исполнительской культуры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музыкального мышления</w:t>
      </w:r>
      <w:r w:rsidRPr="00CB278C">
        <w:rPr>
          <w:rFonts w:ascii="Times New Roman" w:hAnsi="Times New Roman"/>
          <w:sz w:val="28"/>
          <w:szCs w:val="28"/>
          <w:lang w:val="ru-RU"/>
        </w:rPr>
        <w:t>;</w:t>
      </w:r>
    </w:p>
    <w:p w14:paraId="7C904999" w14:textId="77777777" w:rsidR="008628C4" w:rsidRDefault="00000000">
      <w:pPr>
        <w:pStyle w:val="ac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овладение практическими умениями и навыками в различных видах музыкально</w:t>
      </w:r>
      <w:r w:rsidRPr="00CB278C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исполнительской деятельности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сольном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ансамблевом исполнительстве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подборе аккомпанемента</w:t>
      </w:r>
      <w:r w:rsidRPr="00CB278C">
        <w:rPr>
          <w:rFonts w:ascii="Times New Roman" w:hAnsi="Times New Roman"/>
          <w:sz w:val="28"/>
          <w:szCs w:val="28"/>
          <w:lang w:val="ru-RU"/>
        </w:rPr>
        <w:t>;</w:t>
      </w:r>
    </w:p>
    <w:p w14:paraId="46646440" w14:textId="77777777" w:rsidR="008628C4" w:rsidRDefault="00000000">
      <w:pPr>
        <w:pStyle w:val="ac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степень продвижения об</w:t>
      </w:r>
      <w:r w:rsidRPr="00CB278C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успешность личностных достижений</w:t>
      </w:r>
      <w:r w:rsidRPr="00CB278C">
        <w:rPr>
          <w:rFonts w:ascii="Times New Roman" w:hAnsi="Times New Roman"/>
          <w:sz w:val="28"/>
          <w:szCs w:val="28"/>
          <w:lang w:val="ru-RU"/>
        </w:rPr>
        <w:t>.</w:t>
      </w:r>
    </w:p>
    <w:p w14:paraId="1466B3DC" w14:textId="77777777" w:rsidR="008628C4" w:rsidRPr="00CB278C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B278C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По итогам исполнения программы на академических, технических и переводных </w:t>
      </w:r>
      <w:r w:rsidRPr="00CB278C">
        <w:rPr>
          <w:rFonts w:ascii="Times New Roman" w:hAnsi="Times New Roman"/>
          <w:sz w:val="28"/>
          <w:szCs w:val="28"/>
          <w:lang w:val="ru-RU"/>
        </w:rPr>
        <w:t>зачет</w:t>
      </w:r>
      <w:r>
        <w:rPr>
          <w:rFonts w:ascii="Times New Roman" w:hAnsi="Times New Roman"/>
          <w:sz w:val="28"/>
          <w:szCs w:val="28"/>
          <w:lang w:val="ru-RU"/>
        </w:rPr>
        <w:t>ах</w:t>
      </w:r>
      <w:r w:rsidRPr="00CB278C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выпускном экзамене выставляется оценка по пятибалльной шкале</w:t>
      </w:r>
      <w:r w:rsidRPr="00CB278C">
        <w:rPr>
          <w:rFonts w:ascii="Times New Roman" w:hAnsi="Times New Roman"/>
          <w:sz w:val="28"/>
          <w:szCs w:val="28"/>
          <w:lang w:val="ru-RU"/>
        </w:rPr>
        <w:t>:</w:t>
      </w:r>
    </w:p>
    <w:p w14:paraId="430EB2C6" w14:textId="77777777" w:rsidR="008628C4" w:rsidRDefault="00000000">
      <w:pPr>
        <w:suppressAutoHyphens/>
        <w:jc w:val="right"/>
        <w:rPr>
          <w:b/>
          <w:bCs/>
          <w:i/>
          <w:iCs/>
        </w:rPr>
      </w:pPr>
      <w:r>
        <w:rPr>
          <w:i/>
          <w:iCs/>
        </w:rPr>
        <w:t>Таблица 4</w:t>
      </w:r>
    </w:p>
    <w:tbl>
      <w:tblPr>
        <w:tblStyle w:val="TableNormal"/>
        <w:tblW w:w="963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4815"/>
      </w:tblGrid>
      <w:tr w:rsidR="008628C4" w14:paraId="0365F8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D2415" w14:textId="77777777" w:rsidR="008628C4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DFE6A" w14:textId="77777777" w:rsidR="008628C4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</w:t>
            </w:r>
          </w:p>
        </w:tc>
      </w:tr>
      <w:tr w:rsidR="008628C4" w14:paraId="079B15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F32D0" w14:textId="77777777" w:rsidR="008628C4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 («отлично»)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D53F7" w14:textId="77777777" w:rsidR="008628C4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предусматривает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звукоизвлечение, понимание стиля исполняемого произведения; использование художественно приемов, художественный авторскому замыслу оправданных технических позволяющих создавать образ, соответствующий авторскому замыслу</w:t>
            </w:r>
          </w:p>
        </w:tc>
      </w:tr>
      <w:tr w:rsidR="008628C4" w14:paraId="09B14F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38A42" w14:textId="77777777" w:rsidR="008628C4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4 («хорошо»)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BED74" w14:textId="77777777" w:rsidR="008628C4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соответствует году обучения, грамотное исполнение с наличием мелких технических недочетов, небольшое несоответствие темпа, недостаточно убедительное донесение образа исполняемого произведения</w:t>
            </w:r>
          </w:p>
        </w:tc>
      </w:tr>
      <w:tr w:rsidR="008628C4" w14:paraId="5B5C3C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2DD12" w14:textId="77777777" w:rsidR="008628C4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7E796" w14:textId="77777777" w:rsidR="008628C4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не соответствует году обучения, при исполнении обнаружено плохое знание нотного текста, технические ошибки, характер произведения не выявлен</w:t>
            </w:r>
          </w:p>
        </w:tc>
      </w:tr>
      <w:tr w:rsidR="008628C4" w14:paraId="68C899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EF634" w14:textId="77777777" w:rsidR="008628C4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8238D" w14:textId="77777777" w:rsidR="008628C4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</w:t>
            </w:r>
          </w:p>
        </w:tc>
      </w:tr>
    </w:tbl>
    <w:p w14:paraId="72A3CCAD" w14:textId="77777777" w:rsidR="008628C4" w:rsidRDefault="008628C4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0F003F5" w14:textId="77777777" w:rsidR="008628C4" w:rsidRDefault="008628C4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62D49243" w14:textId="77777777" w:rsidR="008628C4" w:rsidRDefault="008628C4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0FFC0064" w14:textId="77777777" w:rsidR="008628C4" w:rsidRDefault="008628C4">
      <w:pPr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51A7ACF5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28A3086D" w14:textId="77777777" w:rsidR="008628C4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</w:rPr>
        <w:t>V</w:t>
      </w:r>
      <w:r w:rsidRPr="00CB278C">
        <w:rPr>
          <w:rFonts w:ascii="Times New Roman" w:hAnsi="Times New Roman"/>
          <w:b/>
          <w:bCs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Методическое обеспечение учебного процесса</w:t>
      </w:r>
    </w:p>
    <w:p w14:paraId="1186F3C6" w14:textId="77777777" w:rsidR="008628C4" w:rsidRDefault="00000000">
      <w:pPr>
        <w:pStyle w:val="aa"/>
        <w:spacing w:before="100" w:after="22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Методические рекомендации педагогическим работникам</w:t>
      </w:r>
    </w:p>
    <w:p w14:paraId="0142B2EC" w14:textId="77777777" w:rsidR="008628C4" w:rsidRDefault="00000000">
      <w:pPr>
        <w:pStyle w:val="aa"/>
        <w:widowControl w:val="0"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В работе с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обучащимся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76D6BFDA" w14:textId="77777777" w:rsidR="008628C4" w:rsidRDefault="00000000">
      <w:pPr>
        <w:pStyle w:val="aa"/>
        <w:widowControl w:val="0"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Процесс обучения должен протекать с учетом индивидуальных психических особенностей ребенка, его физических данных. Педагог должен неустанно контролировать уровень развития музыкальных способностей своих обучающихся.</w:t>
      </w:r>
    </w:p>
    <w:p w14:paraId="278B1046" w14:textId="77777777" w:rsidR="008628C4" w:rsidRDefault="00000000">
      <w:pPr>
        <w:pStyle w:val="aa"/>
        <w:widowControl w:val="0"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Работа педагога по «Музыкальному инструменту» будет более продуктивной в тесной связи с педагогами по другим предметам: музыкальная литература, слушание музыки, сольфеджио. Итогом такого сотрудничества могут быть: открытые уроки, концерты классов для родителей, участие в концертах отделов, </w:t>
      </w:r>
      <w:r>
        <w:rPr>
          <w:rFonts w:ascii="Times New Roman" w:hAnsi="Times New Roman"/>
          <w:sz w:val="28"/>
          <w:szCs w:val="28"/>
          <w:u w:color="000000"/>
          <w:shd w:val="clear" w:color="auto" w:fill="FFFFFF"/>
        </w:rPr>
        <w:t>шк</w:t>
      </w:r>
      <w:r>
        <w:rPr>
          <w:rFonts w:ascii="Times New Roman" w:hAnsi="Times New Roman"/>
          <w:sz w:val="28"/>
          <w:szCs w:val="28"/>
          <w:u w:color="000000"/>
        </w:rPr>
        <w:t>олы.</w:t>
      </w:r>
    </w:p>
    <w:p w14:paraId="1CFC1909" w14:textId="77777777" w:rsidR="008628C4" w:rsidRDefault="00000000">
      <w:pPr>
        <w:pStyle w:val="aa"/>
        <w:widowControl w:val="0"/>
        <w:spacing w:before="0" w:line="276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 начале каждого полугодия преподаватель составляет для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детей должны быть составлены к концу сентября после детального ознакомления с особенностями, возможностями и уровнем подготовки обучающегося.</w:t>
      </w:r>
    </w:p>
    <w:p w14:paraId="0E592C50" w14:textId="77777777" w:rsidR="008628C4" w:rsidRDefault="00000000">
      <w:pPr>
        <w:pStyle w:val="aa"/>
        <w:widowControl w:val="0"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Необходимым условием для успешного обучения на музыкальном инструменте является формирование у обучающегося уже на начальном этапе правильной посадки, постановки рук, целостного исполнительского аппарата.</w:t>
      </w:r>
    </w:p>
    <w:p w14:paraId="0E05BBD4" w14:textId="77777777" w:rsidR="008628C4" w:rsidRDefault="00000000">
      <w:pPr>
        <w:pStyle w:val="aa"/>
        <w:widowControl w:val="0"/>
        <w:spacing w:before="0" w:line="276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</w:rPr>
        <w:tab/>
        <w:t xml:space="preserve">Развитию техники в узком смысле слова </w:t>
      </w:r>
      <w:r>
        <w:rPr>
          <w:rFonts w:ascii="Times New Roman" w:hAnsi="Times New Roman"/>
          <w:sz w:val="28"/>
          <w:szCs w:val="28"/>
          <w:u w:color="000000"/>
        </w:rPr>
        <w:t>(беглости, четкости, ровности и т.д.)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т.д. При работе над техникой необходимо давать четкие индивидуальные задания и регулярно проверять их выполнение.</w:t>
      </w:r>
    </w:p>
    <w:p w14:paraId="0D03616D" w14:textId="77777777" w:rsidR="008628C4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При выборе этюдов следует учитывать их художественную и техническую значимость. Изучение этюдов может принимать различные формы в зависимости от их содержания и учебных задач (ознакомление, чтение нот с листа, разучивание до уровня показа на техническом зачете).</w:t>
      </w:r>
    </w:p>
    <w:p w14:paraId="55BD48EB" w14:textId="77777777" w:rsidR="008628C4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обучающегося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59A353A9" w14:textId="77777777" w:rsidR="008628C4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Важной задачей предмета является развитие навыков самостоятельной </w:t>
      </w:r>
      <w:r>
        <w:rPr>
          <w:rFonts w:ascii="Times New Roman" w:hAnsi="Times New Roman"/>
          <w:sz w:val="28"/>
          <w:szCs w:val="28"/>
          <w:u w:color="000000"/>
        </w:rPr>
        <w:lastRenderedPageBreak/>
        <w:t>работы над домашним заданием. В качестве проверки знаний об основных этапах в работе над произведением можно рекомендовать обучающемуся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69CD50A3" w14:textId="77777777" w:rsidR="008628C4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инструмента.</w:t>
      </w:r>
    </w:p>
    <w:p w14:paraId="049B59AE" w14:textId="77777777" w:rsidR="008628C4" w:rsidRDefault="008628C4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56CC213B" w14:textId="77777777" w:rsidR="008628C4" w:rsidRDefault="00000000">
      <w:pPr>
        <w:pStyle w:val="aa"/>
        <w:widowControl w:val="0"/>
        <w:spacing w:before="0" w:line="276" w:lineRule="auto"/>
        <w:ind w:right="20" w:firstLine="70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Методические рекомендации по организации самостоятельной работы</w:t>
      </w:r>
    </w:p>
    <w:p w14:paraId="7023B709" w14:textId="77777777" w:rsidR="008628C4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Объем самостоятельной работы обучающегося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ребенка.</w:t>
      </w:r>
    </w:p>
    <w:p w14:paraId="2531D5F9" w14:textId="77777777" w:rsidR="008628C4" w:rsidRDefault="00000000">
      <w:pPr>
        <w:pStyle w:val="aa"/>
        <w:widowControl w:val="0"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Обучающийся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преподавателя.</w:t>
      </w:r>
    </w:p>
    <w:p w14:paraId="03EA751F" w14:textId="77777777" w:rsidR="008628C4" w:rsidRDefault="00000000">
      <w:pPr>
        <w:pStyle w:val="aa"/>
        <w:widowControl w:val="0"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Необходимо помочь обучающемуся организовать домашнюю работу, исходя из количества времени, отведенного на занятие. В самостоятельной 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четверть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дневнике.</w:t>
      </w:r>
    </w:p>
    <w:p w14:paraId="549BDA90" w14:textId="77777777" w:rsidR="008628C4" w:rsidRDefault="008628C4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7A1C97E8" w14:textId="77777777" w:rsidR="008628C4" w:rsidRDefault="008628C4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5FC9811" w14:textId="77777777" w:rsidR="008628C4" w:rsidRDefault="008628C4">
      <w:pPr>
        <w:pStyle w:val="aa"/>
        <w:widowControl w:val="0"/>
        <w:suppressAutoHyphens/>
        <w:spacing w:before="0" w:line="240" w:lineRule="auto"/>
        <w:ind w:left="324" w:hanging="3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</w:p>
    <w:p w14:paraId="36629686" w14:textId="77777777" w:rsidR="008628C4" w:rsidRDefault="008628C4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7F355E0E" w14:textId="77777777" w:rsidR="008628C4" w:rsidRDefault="008628C4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D6634F3" w14:textId="77777777" w:rsidR="008628C4" w:rsidRDefault="008628C4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150A1D7B" w14:textId="77777777" w:rsidR="008628C4" w:rsidRDefault="008628C4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4019AAEF" w14:textId="77777777" w:rsidR="008628C4" w:rsidRDefault="008628C4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3BF75F5" w14:textId="77777777" w:rsidR="008628C4" w:rsidRDefault="008628C4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531CF764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194BAACC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06E40411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747CBD3D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7074CEC9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4C2DD826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15CA0FA3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03C68DED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733F68EE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62A95643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155F4672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031E51CB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3D348C13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23EE78A4" w14:textId="77777777" w:rsidR="008628C4" w:rsidRDefault="00000000">
      <w:pPr>
        <w:suppressAutoHyphens/>
        <w:spacing w:line="68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</w:t>
      </w:r>
      <w:r w:rsidRPr="00CB278C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Методическая и нотная литература</w:t>
      </w:r>
    </w:p>
    <w:p w14:paraId="0E96FDDA" w14:textId="77777777" w:rsidR="008628C4" w:rsidRDefault="008628C4">
      <w:pPr>
        <w:suppressAutoHyphens/>
        <w:spacing w:line="360" w:lineRule="auto"/>
        <w:jc w:val="both"/>
        <w:rPr>
          <w:sz w:val="28"/>
          <w:szCs w:val="28"/>
        </w:rPr>
      </w:pPr>
    </w:p>
    <w:p w14:paraId="5195589B" w14:textId="77777777" w:rsidR="008628C4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Методическая литература</w:t>
      </w:r>
    </w:p>
    <w:p w14:paraId="697505ED" w14:textId="77777777" w:rsidR="008628C4" w:rsidRPr="00CB278C" w:rsidRDefault="00000000">
      <w:pPr>
        <w:pStyle w:val="A9"/>
        <w:widowControl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Асафьев Б. «Музыкальная форма как процесс», кн. 2 «Интонация», </w:t>
      </w:r>
      <w:proofErr w:type="spellStart"/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Музгиз</w:t>
      </w:r>
      <w:proofErr w:type="spellEnd"/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, 1947 г.</w:t>
      </w:r>
    </w:p>
    <w:p w14:paraId="49714A36" w14:textId="77777777" w:rsidR="008628C4" w:rsidRPr="00CB278C" w:rsidRDefault="00000000">
      <w:pPr>
        <w:pStyle w:val="A9"/>
        <w:widowControl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Баренбойм Л. «Фортепьянная педагогика», М., 1937 г.</w:t>
      </w:r>
    </w:p>
    <w:p w14:paraId="1A38CFCA" w14:textId="77777777" w:rsidR="008628C4" w:rsidRPr="00CB278C" w:rsidRDefault="00000000">
      <w:pPr>
        <w:pStyle w:val="A9"/>
        <w:widowControl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Коган Г. «У врат мастерства», М., 1969 г.</w:t>
      </w:r>
    </w:p>
    <w:p w14:paraId="10882784" w14:textId="77777777" w:rsidR="008628C4" w:rsidRPr="00CB278C" w:rsidRDefault="00000000">
      <w:pPr>
        <w:pStyle w:val="A9"/>
        <w:widowControl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Маккинон Л. «Игра наизусть», Л., 1967 г.</w:t>
      </w:r>
    </w:p>
    <w:p w14:paraId="5260B018" w14:textId="77777777" w:rsidR="008628C4" w:rsidRPr="00CB278C" w:rsidRDefault="00000000">
      <w:pPr>
        <w:pStyle w:val="A9"/>
        <w:widowControl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Мильштейн Я. «Вопросы теории и истории исполнительства» М., «</w:t>
      </w:r>
      <w:proofErr w:type="spellStart"/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Совкомпозитор</w:t>
      </w:r>
      <w:proofErr w:type="spellEnd"/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», 1983 г.</w:t>
      </w:r>
    </w:p>
    <w:p w14:paraId="62506AF3" w14:textId="77777777" w:rsidR="008628C4" w:rsidRPr="00CB278C" w:rsidRDefault="00000000">
      <w:pPr>
        <w:pStyle w:val="A9"/>
        <w:widowControl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Петрушин В. «Музыкальная психология», М., 1997 г.</w:t>
      </w:r>
    </w:p>
    <w:p w14:paraId="4223CB23" w14:textId="77777777" w:rsidR="008628C4" w:rsidRPr="00CB278C" w:rsidRDefault="00000000">
      <w:pPr>
        <w:pStyle w:val="A9"/>
        <w:widowControl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Станиславский К. «Работа актера над собой», М., 1951 г.</w:t>
      </w:r>
    </w:p>
    <w:p w14:paraId="7234D5E7" w14:textId="77777777" w:rsidR="008628C4" w:rsidRDefault="00000000">
      <w:pPr>
        <w:pStyle w:val="A9"/>
        <w:widowControl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Теплов Б. «Психология музыкальных способностей. 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М., 1947 г.</w:t>
      </w:r>
    </w:p>
    <w:p w14:paraId="6FFEF71A" w14:textId="77777777" w:rsidR="008628C4" w:rsidRPr="00CB278C" w:rsidRDefault="00000000">
      <w:pPr>
        <w:pStyle w:val="A9"/>
        <w:widowControl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>Выготский Л. «Психология искусства». М., «Лабиринт», 1997 г.</w:t>
      </w:r>
    </w:p>
    <w:p w14:paraId="235A87C6" w14:textId="77777777" w:rsidR="008628C4" w:rsidRDefault="00000000">
      <w:pPr>
        <w:pStyle w:val="A9"/>
        <w:widowControl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Головинский Г. «О вариантности восприятия музыкального образа» // «Восприятие музыки». 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М. 1980 г.</w:t>
      </w:r>
    </w:p>
    <w:p w14:paraId="63177CFC" w14:textId="77777777" w:rsidR="008628C4" w:rsidRDefault="00000000">
      <w:pPr>
        <w:pStyle w:val="A9"/>
        <w:widowControl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Давыдов В., Маркова А. «Развитие мышления в школьном возрасте»// «Принцип развития психологии. 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М. 1978 г.</w:t>
      </w:r>
    </w:p>
    <w:p w14:paraId="1722C962" w14:textId="77777777" w:rsidR="008628C4" w:rsidRPr="00CB278C" w:rsidRDefault="00000000">
      <w:pPr>
        <w:pStyle w:val="A9"/>
        <w:widowControl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CB278C">
        <w:rPr>
          <w:rFonts w:ascii="Times New Roman" w:hAnsi="Times New Roman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Кон И. «Психология старшеклассника». М. 1980 г.</w:t>
      </w:r>
    </w:p>
    <w:p w14:paraId="2C94756B" w14:textId="77777777" w:rsidR="008628C4" w:rsidRDefault="008628C4">
      <w:pPr>
        <w:pStyle w:val="B"/>
        <w:suppressAutoHyphens/>
        <w:spacing w:line="360" w:lineRule="auto"/>
        <w:jc w:val="both"/>
        <w:rPr>
          <w:sz w:val="28"/>
          <w:szCs w:val="28"/>
        </w:rPr>
      </w:pPr>
    </w:p>
    <w:p w14:paraId="566941EB" w14:textId="77777777" w:rsidR="008628C4" w:rsidRDefault="008628C4">
      <w:pPr>
        <w:suppressAutoHyphens/>
        <w:spacing w:line="360" w:lineRule="auto"/>
        <w:ind w:firstLine="900"/>
        <w:jc w:val="both"/>
        <w:rPr>
          <w:sz w:val="28"/>
          <w:szCs w:val="28"/>
        </w:rPr>
      </w:pPr>
    </w:p>
    <w:p w14:paraId="1F12A91E" w14:textId="77777777" w:rsidR="008628C4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Нотная литература</w:t>
      </w:r>
    </w:p>
    <w:p w14:paraId="29EEA816" w14:textId="77777777" w:rsidR="008628C4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Агафошин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П.С. Школа игры на шестиструнной гитаре. М., 1934, 1938, 1983, 1985.</w:t>
      </w:r>
    </w:p>
    <w:p w14:paraId="43B312B5" w14:textId="77777777" w:rsidR="008628C4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Агуадо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Д. Этюды для шестиструнной гитары / Ред. X. Ортеги. М., 1979.</w:t>
      </w:r>
    </w:p>
    <w:p w14:paraId="47E184DE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Барриос А. Произведения для шестиструнной гитары / Сост. В. Максименко. М., 1989.</w:t>
      </w:r>
    </w:p>
    <w:p w14:paraId="31B30DB1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Бах И.С. Сборник пьес для шестиструнной гитары / Сост. и обр. П. Исаков. М.-Л., 1934.</w:t>
      </w:r>
    </w:p>
    <w:p w14:paraId="3D211F5C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Брауэр Л. Произведения для шестиструнной гитары / Сост. В. Максименко. М., 1986.</w:t>
      </w:r>
    </w:p>
    <w:p w14:paraId="3ABCE104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Вила-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Лобос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Э. Прелюдии для шестиструнной гитары. Л, 1962.</w:t>
      </w:r>
    </w:p>
    <w:p w14:paraId="7B113310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Вила-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Лобос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Э. Произведения для шестиструнной гитары /Сост. В. Максимен</w:t>
      </w:r>
      <w:r>
        <w:rPr>
          <w:rFonts w:ascii="Times New Roman" w:hAnsi="Times New Roman"/>
          <w:sz w:val="28"/>
          <w:szCs w:val="28"/>
          <w:u w:color="000000"/>
        </w:rPr>
        <w:softHyphen/>
        <w:t>ко. М., 1984, 1988.</w:t>
      </w:r>
    </w:p>
    <w:p w14:paraId="5DE0DA22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Восемь пьес для шестиструнной гитары /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Аранж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А. Иванов-Крамской. М.-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Л., 1946.</w:t>
      </w:r>
    </w:p>
    <w:p w14:paraId="161D24CB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Гитман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А. Гитара и музыкальная грамота. М., 2002.</w:t>
      </w:r>
    </w:p>
    <w:p w14:paraId="77193C6F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Гитман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Донотный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период в начальном обучении гитаристов. М., 2003.</w:t>
      </w:r>
    </w:p>
    <w:p w14:paraId="1E307379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lastRenderedPageBreak/>
        <w:t>Гитман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А. Начальное обучение на шестиструнной гитаре. М.,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1995, 1999, 2002.</w:t>
      </w:r>
    </w:p>
    <w:p w14:paraId="43CABA41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Иванов-Крамской А. Пьесы для шестиструнной гитары. М - Л., 1947.</w:t>
      </w:r>
    </w:p>
    <w:p w14:paraId="53582C86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Иванов-Крамской А. Школа игры на шестиструнной гитаре. М.,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1970.</w:t>
      </w:r>
    </w:p>
    <w:p w14:paraId="78B0F382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Из репертуара А. Иванова-Крамского: Произведения для шестиструнной гитары. /Сост. Н. Иванова-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Крамская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М., 1983.</w:t>
      </w:r>
    </w:p>
    <w:p w14:paraId="377AB278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Каркасси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М.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Школа игры на шестиструнной гитаре. М.,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1964 - 2002.</w:t>
      </w:r>
    </w:p>
    <w:p w14:paraId="791D8353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Карулли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Ф. Избранные произведения для шестиструнной гитары / Сост. И. Поликарпов. М., 1972.</w:t>
      </w:r>
    </w:p>
    <w:p w14:paraId="7C441045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Кирьянов Н. Искусство игры на шестиструнной гитаре. М., 1991.</w:t>
      </w:r>
    </w:p>
    <w:p w14:paraId="5A31107D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Классические этюды для шестиструнной гитары. Часть I / Сост. и ред. 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Гит</w:t>
      </w:r>
      <w:r>
        <w:rPr>
          <w:rFonts w:ascii="Times New Roman" w:hAnsi="Times New Roman"/>
          <w:sz w:val="28"/>
          <w:szCs w:val="28"/>
          <w:u w:color="000000"/>
        </w:rPr>
        <w:softHyphen/>
        <w:t>ман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М.,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1997.</w:t>
      </w:r>
    </w:p>
    <w:p w14:paraId="27527B21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 в музыкальной школе: Шестиструнная гитара.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1/ Сост. 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Гит</w:t>
      </w:r>
      <w:r>
        <w:rPr>
          <w:rFonts w:ascii="Times New Roman" w:hAnsi="Times New Roman"/>
          <w:sz w:val="28"/>
          <w:szCs w:val="28"/>
          <w:u w:color="000000"/>
        </w:rPr>
        <w:softHyphen/>
        <w:t>ман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М.,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1998.</w:t>
      </w:r>
    </w:p>
    <w:p w14:paraId="224A7429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Концерт в музыкальной школе: Шестиструнная гитара.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  <w:u w:color="000000"/>
        </w:rPr>
        <w:t>2/</w:t>
      </w: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 xml:space="preserve">Сост. 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Гит</w:t>
      </w:r>
      <w:r>
        <w:rPr>
          <w:rFonts w:ascii="Times New Roman" w:hAnsi="Times New Roman"/>
          <w:sz w:val="28"/>
          <w:szCs w:val="28"/>
          <w:u w:color="000000"/>
        </w:rPr>
        <w:softHyphen/>
        <w:t>ман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М.,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2002.</w:t>
      </w:r>
    </w:p>
    <w:p w14:paraId="1D571433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Морено-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Торроба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Ф. Произведения для шестиструнной гитары / Сост. Е. Лари</w:t>
      </w:r>
      <w:r>
        <w:rPr>
          <w:rFonts w:ascii="Times New Roman" w:hAnsi="Times New Roman"/>
          <w:sz w:val="28"/>
          <w:szCs w:val="28"/>
          <w:u w:color="000000"/>
        </w:rPr>
        <w:softHyphen/>
        <w:t>чев. М.,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1981, 1984.</w:t>
      </w:r>
    </w:p>
    <w:p w14:paraId="30AEB10F" w14:textId="77777777" w:rsidR="008628C4" w:rsidRDefault="00000000">
      <w:pPr>
        <w:pStyle w:val="aa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От Ренессанса до наших дней.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1 / Сост. и ред. И. Пермяков. Л., 1986.</w:t>
      </w:r>
    </w:p>
    <w:p w14:paraId="38CB5FB2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От Ренессанса до наших дней</w:t>
      </w:r>
      <w:proofErr w:type="gramStart"/>
      <w:r>
        <w:rPr>
          <w:rFonts w:ascii="Times New Roman" w:hAnsi="Times New Roman"/>
          <w:sz w:val="28"/>
          <w:szCs w:val="28"/>
          <w:u w:color="000000"/>
        </w:rPr>
        <w:t>: Для</w:t>
      </w:r>
      <w:proofErr w:type="gramEnd"/>
      <w:r>
        <w:rPr>
          <w:rFonts w:ascii="Times New Roman" w:hAnsi="Times New Roman"/>
          <w:sz w:val="28"/>
          <w:szCs w:val="28"/>
          <w:u w:color="000000"/>
        </w:rPr>
        <w:t xml:space="preserve"> шестиструнной гитары.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2 / Сост. и ред. И. Пермяков. Л., 1989.</w:t>
      </w:r>
    </w:p>
    <w:p w14:paraId="6D2301EF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От Ренессанса до наших дней</w:t>
      </w:r>
      <w:proofErr w:type="gramStart"/>
      <w:r>
        <w:rPr>
          <w:rFonts w:ascii="Times New Roman" w:hAnsi="Times New Roman"/>
          <w:sz w:val="28"/>
          <w:szCs w:val="28"/>
          <w:u w:color="000000"/>
        </w:rPr>
        <w:t>: Для</w:t>
      </w:r>
      <w:proofErr w:type="gramEnd"/>
      <w:r>
        <w:rPr>
          <w:rFonts w:ascii="Times New Roman" w:hAnsi="Times New Roman"/>
          <w:sz w:val="28"/>
          <w:szCs w:val="28"/>
          <w:u w:color="000000"/>
        </w:rPr>
        <w:t xml:space="preserve"> шестиструнной гитары.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3 / Сост. и ред. И. Пермяков. Л., 1992.</w:t>
      </w:r>
    </w:p>
    <w:p w14:paraId="730E1898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Педагогический репертуар: Пьесы для шестиструнной гитары. Вып.1 / Сост. Я. Ковалевская и Е. Рябоконь. Л., 1970.</w:t>
      </w:r>
    </w:p>
    <w:p w14:paraId="7ED27946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Педагогический репертуар: Пьесы для шестиструнной гитары. Вып.2 / Сост. Я. Ковалевская и Е. Рябоконь. Л., 1971.</w:t>
      </w:r>
    </w:p>
    <w:p w14:paraId="6B836E95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репертуар: Пьесы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Вып.З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/ Сост. Я. Ковалевская и Е. Рябоконь. Л., 1977.</w:t>
      </w:r>
    </w:p>
    <w:p w14:paraId="2C364995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>Педагогический репертуар: Сборник этюдов для шестиструнной гитары / Сост. Я. Ковалевская и Е. Рябоконь. Л., 1973.</w:t>
      </w:r>
    </w:p>
    <w:p w14:paraId="39B1B1EB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 гитариста.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1. Для 4 класса ДМШ / Сост. А. Ива</w:t>
      </w:r>
      <w:r>
        <w:rPr>
          <w:rFonts w:ascii="Times New Roman" w:hAnsi="Times New Roman"/>
          <w:sz w:val="28"/>
          <w:szCs w:val="28"/>
          <w:u w:color="000000"/>
        </w:rPr>
        <w:softHyphen/>
        <w:t>нов-Крамской. М.,1966.</w:t>
      </w:r>
    </w:p>
    <w:p w14:paraId="71036793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Педагогический репертуар гитариста. Вып.2. Для 5 класса ДМШ / Сост. П.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Вещицкий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М., 1967.</w:t>
      </w:r>
    </w:p>
    <w:p w14:paraId="2AA95F20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Педагогический репертуар гитариста. Вып.5. / Сост. А. Иванов-Крамской. М., 1969.</w:t>
      </w:r>
    </w:p>
    <w:p w14:paraId="3EB317AE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Педагогический репертуар гитариста. Средние и старшие классы ДМШ: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Пье</w:t>
      </w:r>
      <w:r>
        <w:rPr>
          <w:rFonts w:ascii="Times New Roman" w:hAnsi="Times New Roman"/>
          <w:sz w:val="28"/>
          <w:szCs w:val="28"/>
          <w:u w:color="000000"/>
        </w:rPr>
        <w:softHyphen/>
        <w:t xml:space="preserve">сы и этюды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 / Сост. 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Гитман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М., 1999.</w:t>
      </w:r>
    </w:p>
    <w:p w14:paraId="77A04BDE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Пьесы для шестиструнной гитары. / Сост. К. Хрусталев. М.- Л., 1948.</w:t>
      </w:r>
    </w:p>
    <w:p w14:paraId="5B8B85CC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Пухоль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Э. Школа игры на шестиструнной гитаре. М., 1977 - 1987.</w:t>
      </w:r>
    </w:p>
    <w:p w14:paraId="1298D095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Репертуар гитариста: Избранные пьесы для шестиструнной гитары. / Сост. П.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Агафошин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Серия 1 - II. Альбомы 1 - 7. М., 1930,1931.</w:t>
      </w:r>
    </w:p>
    <w:p w14:paraId="0B86A612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Сане Г. Пять сюит / Ред. X. Ортеги. М.,1979.</w:t>
      </w:r>
    </w:p>
    <w:p w14:paraId="479DAE05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Сборник избранных пьес для шестиструнной гитары / Под ред. П.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Агафоши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-на. М., 1932.</w:t>
      </w:r>
    </w:p>
    <w:p w14:paraId="0729D97A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Сборник избранных пьес для шестиструнной гитары / Ред. П.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Агафошин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М.- Л., 1939.</w:t>
      </w:r>
    </w:p>
    <w:p w14:paraId="6B88C0C2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Сборник классических этюдов для шестиструнной гитары в 3-х частях / Сост. В.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Яшнев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Л., 1934, 1935.</w:t>
      </w:r>
    </w:p>
    <w:p w14:paraId="7857CF74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Сборник легких пьес для шестиструнной гитары /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Перелож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П.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Агафошина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М.-Л., 1939.</w:t>
      </w:r>
    </w:p>
    <w:p w14:paraId="5BBE9471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Сборник пьес для шестиструнной гитары. Альбом 8 / Под ред. П.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Агафошина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M</w:t>
      </w:r>
      <w:r>
        <w:rPr>
          <w:rFonts w:ascii="Times New Roman" w:hAnsi="Times New Roman"/>
          <w:sz w:val="28"/>
          <w:szCs w:val="28"/>
          <w:u w:color="000000"/>
        </w:rPr>
        <w:t>.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, </w:t>
      </w:r>
      <w:r>
        <w:rPr>
          <w:rFonts w:ascii="Times New Roman" w:hAnsi="Times New Roman"/>
          <w:sz w:val="28"/>
          <w:szCs w:val="28"/>
          <w:u w:color="000000"/>
        </w:rPr>
        <w:t>1933.</w:t>
      </w:r>
    </w:p>
    <w:p w14:paraId="3951A445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Сборник пьес для шестиструнной гитары. Сост. Е. Рябоконь и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Клименков. Л., 1962.</w:t>
      </w:r>
    </w:p>
    <w:p w14:paraId="0C17B027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Сор Ф. 20 этюдов для шестиструнной гитары. Сост. Я. Ковалевская и Е. Рябо</w:t>
      </w:r>
      <w:r>
        <w:rPr>
          <w:rFonts w:ascii="Times New Roman" w:hAnsi="Times New Roman"/>
          <w:sz w:val="28"/>
          <w:szCs w:val="28"/>
          <w:u w:color="000000"/>
        </w:rPr>
        <w:softHyphen/>
        <w:t>конь. Л., 1975.</w:t>
      </w:r>
    </w:p>
    <w:p w14:paraId="03CD8DC8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 xml:space="preserve">Сор Ф. 20 этюдов для шестиструнной гитары. Ред. А.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Сеговии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ГИД, М., 2000.</w:t>
      </w:r>
    </w:p>
    <w:p w14:paraId="7FC4DB50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Старинная музыка</w:t>
      </w:r>
      <w:proofErr w:type="gramStart"/>
      <w:r>
        <w:rPr>
          <w:rFonts w:ascii="Times New Roman" w:hAnsi="Times New Roman"/>
          <w:sz w:val="28"/>
          <w:szCs w:val="28"/>
          <w:u w:color="000000"/>
        </w:rPr>
        <w:t>: Для</w:t>
      </w:r>
      <w:proofErr w:type="gramEnd"/>
      <w:r>
        <w:rPr>
          <w:rFonts w:ascii="Times New Roman" w:hAnsi="Times New Roman"/>
          <w:sz w:val="28"/>
          <w:szCs w:val="28"/>
          <w:u w:color="000000"/>
        </w:rPr>
        <w:t xml:space="preserve"> шестиструнной гитары. Сост. И. Поликарпов. М., 1971.</w:t>
      </w:r>
    </w:p>
    <w:p w14:paraId="3E1E8BF7" w14:textId="77777777" w:rsidR="008628C4" w:rsidRDefault="00000000">
      <w:pPr>
        <w:pStyle w:val="aa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Таррега Ф. Избранные произведения для шестиструнной гитары. Сост. Е. Ла</w:t>
      </w:r>
      <w:r>
        <w:rPr>
          <w:rFonts w:ascii="Times New Roman" w:hAnsi="Times New Roman"/>
          <w:sz w:val="28"/>
          <w:szCs w:val="28"/>
          <w:u w:color="000000"/>
        </w:rPr>
        <w:softHyphen/>
        <w:t>ричев. М., 1983.</w:t>
      </w:r>
    </w:p>
    <w:p w14:paraId="34EC5EF8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 Сост. П.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Вещицкий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М., 1958.</w:t>
      </w:r>
    </w:p>
    <w:p w14:paraId="6B041A92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2. Сост. П.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Вещицкий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М., 1959.</w:t>
      </w:r>
    </w:p>
    <w:p w14:paraId="177C4203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3: Этюды и пьесы. Сост. П.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Вещицкий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М, 1960.</w:t>
      </w:r>
    </w:p>
    <w:p w14:paraId="14FD2105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для шестиструнной гитары.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4. Сост. Ц.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Вамба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М., 1961.</w:t>
      </w:r>
    </w:p>
    <w:p w14:paraId="4DE86B92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гитариста. (Шестиструнная гитара): 1- 2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кл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детских музыкаль</w:t>
      </w:r>
      <w:r>
        <w:rPr>
          <w:rFonts w:ascii="Times New Roman" w:hAnsi="Times New Roman"/>
          <w:sz w:val="28"/>
          <w:szCs w:val="28"/>
          <w:u w:color="000000"/>
        </w:rPr>
        <w:softHyphen/>
        <w:t>ных школ. Вып.1. Сост. А. Иванов-Крамской. М., 1971, 1976.</w:t>
      </w:r>
    </w:p>
    <w:p w14:paraId="6873A710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гитариста. (Шестиструнная гитара): 3- 5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кл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детских музыкаль</w:t>
      </w:r>
      <w:r>
        <w:rPr>
          <w:rFonts w:ascii="Times New Roman" w:hAnsi="Times New Roman"/>
          <w:sz w:val="28"/>
          <w:szCs w:val="28"/>
          <w:u w:color="000000"/>
        </w:rPr>
        <w:softHyphen/>
        <w:t>ных школ. Вып.1. Сост. Е. Ларичев. М., 1972.</w:t>
      </w:r>
    </w:p>
    <w:p w14:paraId="37DD07A6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гитариста. (Шестиструнная гитара): 1- 3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кл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детских музыкаль</w:t>
      </w:r>
      <w:r>
        <w:rPr>
          <w:rFonts w:ascii="Times New Roman" w:hAnsi="Times New Roman"/>
          <w:sz w:val="28"/>
          <w:szCs w:val="28"/>
          <w:u w:color="000000"/>
        </w:rPr>
        <w:softHyphen/>
        <w:t xml:space="preserve">ных </w:t>
      </w:r>
      <w:proofErr w:type="gramStart"/>
      <w:r>
        <w:rPr>
          <w:rFonts w:ascii="Times New Roman" w:hAnsi="Times New Roman"/>
          <w:sz w:val="28"/>
          <w:szCs w:val="28"/>
          <w:u w:color="000000"/>
        </w:rPr>
        <w:t>школ .</w:t>
      </w:r>
      <w:proofErr w:type="gramEnd"/>
      <w:r>
        <w:rPr>
          <w:rFonts w:ascii="Times New Roman" w:hAnsi="Times New Roman"/>
          <w:sz w:val="28"/>
          <w:szCs w:val="28"/>
          <w:u w:color="000000"/>
        </w:rPr>
        <w:t xml:space="preserve"> Сост. Е. Ларичев. М., 1983, 1985.</w:t>
      </w:r>
    </w:p>
    <w:p w14:paraId="357B484B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гитариста. (Шестиструнная гитара): 4- 5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кл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детских музыкаль</w:t>
      </w:r>
      <w:r>
        <w:rPr>
          <w:rFonts w:ascii="Times New Roman" w:hAnsi="Times New Roman"/>
          <w:sz w:val="28"/>
          <w:szCs w:val="28"/>
          <w:u w:color="000000"/>
        </w:rPr>
        <w:softHyphen/>
        <w:t xml:space="preserve">ных </w:t>
      </w:r>
      <w:proofErr w:type="gramStart"/>
      <w:r>
        <w:rPr>
          <w:rFonts w:ascii="Times New Roman" w:hAnsi="Times New Roman"/>
          <w:sz w:val="28"/>
          <w:szCs w:val="28"/>
          <w:u w:color="000000"/>
        </w:rPr>
        <w:t>школ .</w:t>
      </w:r>
      <w:proofErr w:type="gramEnd"/>
      <w:r>
        <w:rPr>
          <w:rFonts w:ascii="Times New Roman" w:hAnsi="Times New Roman"/>
          <w:sz w:val="28"/>
          <w:szCs w:val="28"/>
          <w:u w:color="000000"/>
        </w:rPr>
        <w:t xml:space="preserve"> Сост. Е. Ларичев. М, 1984, 1986.</w:t>
      </w:r>
    </w:p>
    <w:p w14:paraId="559128AE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Шестиструнная гитара: Подготовительный и первый классы детской музыкаль</w:t>
      </w:r>
      <w:r>
        <w:rPr>
          <w:rFonts w:ascii="Times New Roman" w:hAnsi="Times New Roman"/>
          <w:sz w:val="28"/>
          <w:szCs w:val="28"/>
          <w:u w:color="000000"/>
        </w:rPr>
        <w:softHyphen/>
        <w:t>ной школы. Сост. Н. Михайленко. Киев, 1983.</w:t>
      </w:r>
    </w:p>
    <w:p w14:paraId="3CD28755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Шестиструнная гитара: Учебный репертуар детских музыкальных школ (2 класс). Сост. Н. Михайленко. Киев, 1984.</w:t>
      </w:r>
    </w:p>
    <w:p w14:paraId="739EA5D6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Шестиструнная гитара: Учебный репертуар детских музыкальных школ (3 класс). Сост. Н. Михайленко. Киев, 1980, 1984.</w:t>
      </w:r>
    </w:p>
    <w:p w14:paraId="284CFA68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Шестиструнная гитара: Учебный репертуар детских музыкальных школ (4 класс). Сост. Н. Михайленко. Киев, 1981, 1985.</w:t>
      </w:r>
    </w:p>
    <w:p w14:paraId="2C2F1E68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>Шестиструнная гитара: Учебный репертуар детских музыкальных школ (5 класс). Сост. Н. Михайленко. Киев, 1982, 1986.</w:t>
      </w:r>
    </w:p>
    <w:p w14:paraId="26AE3F38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Этюды для шестиструнной гитары. М., 1962.</w:t>
      </w:r>
    </w:p>
    <w:p w14:paraId="05BC0D1B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Этюды для шестиструнной </w:t>
      </w:r>
      <w:proofErr w:type="gramStart"/>
      <w:r>
        <w:rPr>
          <w:rFonts w:ascii="Times New Roman" w:hAnsi="Times New Roman"/>
          <w:sz w:val="28"/>
          <w:szCs w:val="28"/>
          <w:u w:color="000000"/>
        </w:rPr>
        <w:t>гитары .</w:t>
      </w:r>
      <w:proofErr w:type="gramEnd"/>
      <w:r>
        <w:rPr>
          <w:rFonts w:ascii="Times New Roman" w:hAnsi="Times New Roman"/>
          <w:sz w:val="28"/>
          <w:szCs w:val="28"/>
          <w:u w:color="000000"/>
        </w:rPr>
        <w:t xml:space="preserve"> Сост. И. Пермяков. </w:t>
      </w:r>
      <w:proofErr w:type="gramStart"/>
      <w:r>
        <w:rPr>
          <w:rFonts w:ascii="Times New Roman" w:hAnsi="Times New Roman"/>
          <w:sz w:val="28"/>
          <w:szCs w:val="28"/>
          <w:u w:color="000000"/>
        </w:rPr>
        <w:t>Л..</w:t>
      </w:r>
      <w:proofErr w:type="gramEnd"/>
      <w:r>
        <w:rPr>
          <w:rFonts w:ascii="Times New Roman" w:hAnsi="Times New Roman"/>
          <w:sz w:val="28"/>
          <w:szCs w:val="28"/>
          <w:u w:color="000000"/>
        </w:rPr>
        <w:t xml:space="preserve"> 1987.</w:t>
      </w:r>
    </w:p>
    <w:p w14:paraId="1A4F7C68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Этюды для шестиструнной </w:t>
      </w:r>
      <w:proofErr w:type="gramStart"/>
      <w:r>
        <w:rPr>
          <w:rFonts w:ascii="Times New Roman" w:hAnsi="Times New Roman"/>
          <w:sz w:val="28"/>
          <w:szCs w:val="28"/>
          <w:u w:color="000000"/>
        </w:rPr>
        <w:t>гитары .</w:t>
      </w:r>
      <w:proofErr w:type="gramEnd"/>
      <w:r>
        <w:rPr>
          <w:rFonts w:ascii="Times New Roman" w:hAnsi="Times New Roman"/>
          <w:sz w:val="28"/>
          <w:szCs w:val="28"/>
          <w:u w:color="000000"/>
        </w:rPr>
        <w:t xml:space="preserve">Сост. П.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Агафошин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М.- Л., 1950.</w:t>
      </w:r>
    </w:p>
    <w:p w14:paraId="76647313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Эподы для шестиструнной гитары. Сост. Д. Карпович и Е. Рябоконь. Л., 1961.</w:t>
      </w:r>
    </w:p>
    <w:p w14:paraId="069FA32E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lang w:val="en-US"/>
        </w:rPr>
        <w:t>Aguado D. Studies for Guitar / Ed. Z. Tokos Budapest, 1984.</w:t>
      </w:r>
    </w:p>
    <w:p w14:paraId="3543D82E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Bach J.S.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Lautenwerke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 / Musica per chitarra. Budapest, </w:t>
      </w:r>
      <w:r>
        <w:rPr>
          <w:rFonts w:ascii="Times New Roman" w:hAnsi="Times New Roman"/>
          <w:sz w:val="28"/>
          <w:szCs w:val="28"/>
          <w:u w:color="000000"/>
        </w:rPr>
        <w:t>1980.</w:t>
      </w:r>
    </w:p>
    <w:p w14:paraId="06C92698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  <w:lang w:val="en-US"/>
        </w:rPr>
      </w:pPr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Giuliani M. 24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leichte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Etbden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fbr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Gitarre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>, op. 100 /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Herausg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. B. Henze. Leipzig, </w:t>
      </w:r>
      <w:r>
        <w:rPr>
          <w:rFonts w:ascii="Times New Roman" w:hAnsi="Times New Roman"/>
          <w:sz w:val="28"/>
          <w:szCs w:val="28"/>
          <w:u w:color="000000"/>
        </w:rPr>
        <w:t>1977.</w:t>
      </w:r>
    </w:p>
    <w:p w14:paraId="6DDA4C70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Italienische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 Meister der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Gitarre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 /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Herausg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. B. Henze. Leipzig, </w:t>
      </w:r>
      <w:r>
        <w:rPr>
          <w:rFonts w:ascii="Times New Roman" w:hAnsi="Times New Roman"/>
          <w:sz w:val="28"/>
          <w:szCs w:val="28"/>
          <w:u w:color="000000"/>
        </w:rPr>
        <w:t>1977.</w:t>
      </w:r>
    </w:p>
    <w:p w14:paraId="6AB35FDE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Klassiker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 der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Gitarre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>. Band 1. Leipzig, 1977.</w:t>
      </w:r>
    </w:p>
    <w:p w14:paraId="7E71B929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Klassiker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 der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Gitarre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>. Band 2. Leipzig, 1978.</w:t>
      </w:r>
    </w:p>
    <w:p w14:paraId="6BD96136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Klassiker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 der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Gitarre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>. Band 3. Leipzig, 1979.</w:t>
      </w:r>
    </w:p>
    <w:p w14:paraId="0D73569F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Klassiker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 der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Gitarre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>. Band 4. Leipzig, 1980.</w:t>
      </w:r>
    </w:p>
    <w:p w14:paraId="1CCECAEF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Klassiker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 der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Gitarre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>. Band 5. Leipzig, 1981.</w:t>
      </w:r>
    </w:p>
    <w:p w14:paraId="444BFD01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SorF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. 24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leichte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 Ubungen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fiirGitarre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 xml:space="preserve"> op. 35,1-11/ </w:t>
      </w:r>
      <w:proofErr w:type="spellStart"/>
      <w:r>
        <w:rPr>
          <w:rFonts w:ascii="Times New Roman" w:hAnsi="Times New Roman"/>
          <w:sz w:val="28"/>
          <w:szCs w:val="28"/>
          <w:u w:color="000000"/>
          <w:lang w:val="en-US"/>
        </w:rPr>
        <w:t>Herausg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n-US"/>
        </w:rPr>
        <w:t>. U. Peter. Leipzig, 1977.</w:t>
      </w:r>
    </w:p>
    <w:p w14:paraId="3235E276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гитариста 1-5 классы ДМШ: «К радости», Сост. Ю. Зырянов, Н., 2012.</w:t>
      </w:r>
    </w:p>
    <w:p w14:paraId="583D8D33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гитариста 1-5 классы ДМШ: «Рандеву с гитарой», Сост. Ю. Зырянов, Н., 2012.</w:t>
      </w:r>
    </w:p>
    <w:p w14:paraId="4C5ED08B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гитариста 1-5 классы ДМШ: «День рождения», Сост. Ю. Зырянов, Н., 2012.</w:t>
      </w:r>
    </w:p>
    <w:p w14:paraId="6C73375D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Сборник пьес для гитары для учащихся подготовительного и 1 классов ДМШ, сост. Л. Иванова, С-П., 2013</w:t>
      </w:r>
    </w:p>
    <w:p w14:paraId="1B1FE6F2" w14:textId="77777777" w:rsidR="008628C4" w:rsidRDefault="00000000">
      <w:pPr>
        <w:pStyle w:val="aa"/>
        <w:numPr>
          <w:ilvl w:val="0"/>
          <w:numId w:val="5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Альбом юного гитариста: «Маленькие тайны сеньориты Гитары», сост. В. Козлов, Ч., 2006.</w:t>
      </w:r>
    </w:p>
    <w:sectPr w:rsidR="008628C4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C8B94F" w14:textId="77777777" w:rsidR="00B317E0" w:rsidRDefault="00B317E0">
      <w:r>
        <w:separator/>
      </w:r>
    </w:p>
  </w:endnote>
  <w:endnote w:type="continuationSeparator" w:id="0">
    <w:p w14:paraId="30DB852F" w14:textId="77777777" w:rsidR="00B317E0" w:rsidRDefault="00B3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imes Roman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F599A1" w14:textId="77777777" w:rsidR="008628C4" w:rsidRDefault="008628C4">
    <w:pPr>
      <w:pStyle w:val="a8"/>
      <w:tabs>
        <w:tab w:val="clear" w:pos="9355"/>
        <w:tab w:val="right" w:pos="9329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7DECF0" w14:textId="77777777" w:rsidR="008628C4" w:rsidRDefault="00000000">
    <w:pPr>
      <w:pStyle w:val="a8"/>
      <w:tabs>
        <w:tab w:val="clear" w:pos="9355"/>
        <w:tab w:val="right" w:pos="9329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CB278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6856F9" w14:textId="77777777" w:rsidR="00B317E0" w:rsidRDefault="00B317E0">
      <w:r>
        <w:separator/>
      </w:r>
    </w:p>
  </w:footnote>
  <w:footnote w:type="continuationSeparator" w:id="0">
    <w:p w14:paraId="346D2F00" w14:textId="77777777" w:rsidR="00B317E0" w:rsidRDefault="00B31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7D9C1" w14:textId="77777777" w:rsidR="008628C4" w:rsidRDefault="008628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FF5C2" w14:textId="77777777" w:rsidR="008628C4" w:rsidRDefault="008628C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71818"/>
    <w:multiLevelType w:val="hybridMultilevel"/>
    <w:tmpl w:val="2E48D27A"/>
    <w:styleLink w:val="50"/>
    <w:lvl w:ilvl="0" w:tplc="2BEA3422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5EF0D8">
      <w:start w:val="1"/>
      <w:numFmt w:val="bullet"/>
      <w:lvlText w:val="·"/>
      <w:lvlJc w:val="left"/>
      <w:pPr>
        <w:tabs>
          <w:tab w:val="left" w:pos="1416"/>
          <w:tab w:val="num" w:pos="2230"/>
        </w:tabs>
        <w:ind w:left="13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2DE2510">
      <w:start w:val="1"/>
      <w:numFmt w:val="bullet"/>
      <w:lvlText w:val="·"/>
      <w:lvlJc w:val="left"/>
      <w:pPr>
        <w:tabs>
          <w:tab w:val="left" w:pos="1416"/>
          <w:tab w:val="num" w:pos="2950"/>
        </w:tabs>
        <w:ind w:left="20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92D730">
      <w:start w:val="1"/>
      <w:numFmt w:val="bullet"/>
      <w:lvlText w:val="·"/>
      <w:lvlJc w:val="left"/>
      <w:pPr>
        <w:tabs>
          <w:tab w:val="left" w:pos="1416"/>
          <w:tab w:val="num" w:pos="3670"/>
        </w:tabs>
        <w:ind w:left="28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E879C8">
      <w:start w:val="1"/>
      <w:numFmt w:val="bullet"/>
      <w:lvlText w:val="·"/>
      <w:lvlJc w:val="left"/>
      <w:pPr>
        <w:tabs>
          <w:tab w:val="left" w:pos="1416"/>
          <w:tab w:val="num" w:pos="4390"/>
        </w:tabs>
        <w:ind w:left="353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9425BC">
      <w:start w:val="1"/>
      <w:numFmt w:val="bullet"/>
      <w:lvlText w:val="·"/>
      <w:lvlJc w:val="left"/>
      <w:pPr>
        <w:tabs>
          <w:tab w:val="left" w:pos="1416"/>
          <w:tab w:val="num" w:pos="5110"/>
        </w:tabs>
        <w:ind w:left="425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F048DE">
      <w:start w:val="1"/>
      <w:numFmt w:val="bullet"/>
      <w:lvlText w:val="·"/>
      <w:lvlJc w:val="left"/>
      <w:pPr>
        <w:tabs>
          <w:tab w:val="left" w:pos="1416"/>
          <w:tab w:val="num" w:pos="5830"/>
        </w:tabs>
        <w:ind w:left="49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3A0984">
      <w:start w:val="1"/>
      <w:numFmt w:val="bullet"/>
      <w:lvlText w:val="·"/>
      <w:lvlJc w:val="left"/>
      <w:pPr>
        <w:tabs>
          <w:tab w:val="left" w:pos="1416"/>
          <w:tab w:val="num" w:pos="6550"/>
        </w:tabs>
        <w:ind w:left="56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5A345A">
      <w:start w:val="1"/>
      <w:numFmt w:val="bullet"/>
      <w:lvlText w:val="·"/>
      <w:lvlJc w:val="left"/>
      <w:pPr>
        <w:tabs>
          <w:tab w:val="left" w:pos="1416"/>
          <w:tab w:val="num" w:pos="7270"/>
        </w:tabs>
        <w:ind w:left="64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535849"/>
    <w:multiLevelType w:val="hybridMultilevel"/>
    <w:tmpl w:val="0992806A"/>
    <w:numStyleLink w:val="30"/>
  </w:abstractNum>
  <w:abstractNum w:abstractNumId="2" w15:restartNumberingAfterBreak="0">
    <w:nsid w:val="05082FA6"/>
    <w:multiLevelType w:val="hybridMultilevel"/>
    <w:tmpl w:val="6F44EFB6"/>
    <w:styleLink w:val="35"/>
    <w:lvl w:ilvl="0" w:tplc="A05A362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86A926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14752A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FE3D5C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B2DE28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521A02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B8C692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DA92E6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42CA5E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8B94207"/>
    <w:multiLevelType w:val="hybridMultilevel"/>
    <w:tmpl w:val="11E8334E"/>
    <w:numStyleLink w:val="a"/>
  </w:abstractNum>
  <w:abstractNum w:abstractNumId="4" w15:restartNumberingAfterBreak="0">
    <w:nsid w:val="0C264BE1"/>
    <w:multiLevelType w:val="hybridMultilevel"/>
    <w:tmpl w:val="8E5A9A42"/>
    <w:styleLink w:val="300"/>
    <w:lvl w:ilvl="0" w:tplc="4D762F9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D9C84C4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20E86A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7C6818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2E4BAC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C2438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BCC69C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A20ED8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1AF6B2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EAC0FBD"/>
    <w:multiLevelType w:val="hybridMultilevel"/>
    <w:tmpl w:val="0992806A"/>
    <w:styleLink w:val="30"/>
    <w:lvl w:ilvl="0" w:tplc="C706C8E4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A095CA">
      <w:start w:val="1"/>
      <w:numFmt w:val="lowerLetter"/>
      <w:lvlText w:val="%2."/>
      <w:lvlJc w:val="left"/>
      <w:pPr>
        <w:ind w:left="836" w:hanging="8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0CB0A6">
      <w:start w:val="1"/>
      <w:numFmt w:val="lowerRoman"/>
      <w:lvlText w:val="%3."/>
      <w:lvlJc w:val="left"/>
      <w:pPr>
        <w:ind w:left="1544" w:hanging="7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F695FC">
      <w:start w:val="1"/>
      <w:numFmt w:val="decimal"/>
      <w:lvlText w:val="%4."/>
      <w:lvlJc w:val="left"/>
      <w:pPr>
        <w:ind w:left="2272" w:hanging="7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722D70">
      <w:start w:val="1"/>
      <w:numFmt w:val="lowerLetter"/>
      <w:lvlText w:val="%5."/>
      <w:lvlJc w:val="left"/>
      <w:pPr>
        <w:ind w:left="299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561FAE">
      <w:start w:val="1"/>
      <w:numFmt w:val="lowerRoman"/>
      <w:lvlText w:val="%6."/>
      <w:lvlJc w:val="left"/>
      <w:pPr>
        <w:ind w:left="3698" w:hanging="6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F622D2">
      <w:start w:val="1"/>
      <w:numFmt w:val="decimal"/>
      <w:lvlText w:val="%7."/>
      <w:lvlJc w:val="left"/>
      <w:pPr>
        <w:ind w:left="4426" w:hanging="7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28CBAC">
      <w:start w:val="1"/>
      <w:numFmt w:val="lowerLetter"/>
      <w:lvlText w:val="%8."/>
      <w:lvlJc w:val="left"/>
      <w:pPr>
        <w:ind w:left="5144" w:hanging="7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0C0856">
      <w:start w:val="1"/>
      <w:numFmt w:val="lowerRoman"/>
      <w:lvlText w:val="%9."/>
      <w:lvlJc w:val="left"/>
      <w:pPr>
        <w:ind w:left="5852" w:hanging="6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98411D9"/>
    <w:multiLevelType w:val="hybridMultilevel"/>
    <w:tmpl w:val="BED4550C"/>
    <w:styleLink w:val="1"/>
    <w:lvl w:ilvl="0" w:tplc="1B50147A">
      <w:start w:val="1"/>
      <w:numFmt w:val="upperRoman"/>
      <w:lvlText w:val="%1."/>
      <w:lvlJc w:val="left"/>
      <w:pPr>
        <w:ind w:left="81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2ED12E">
      <w:start w:val="1"/>
      <w:numFmt w:val="upperRoman"/>
      <w:lvlText w:val="%2."/>
      <w:lvlJc w:val="left"/>
      <w:pPr>
        <w:ind w:left="14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DAE35A">
      <w:start w:val="1"/>
      <w:numFmt w:val="upperRoman"/>
      <w:lvlText w:val="%3."/>
      <w:lvlJc w:val="left"/>
      <w:pPr>
        <w:ind w:left="21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B00E34">
      <w:start w:val="1"/>
      <w:numFmt w:val="upperRoman"/>
      <w:lvlText w:val="%4."/>
      <w:lvlJc w:val="left"/>
      <w:pPr>
        <w:ind w:left="28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5EE366">
      <w:start w:val="1"/>
      <w:numFmt w:val="upperRoman"/>
      <w:lvlText w:val="%5."/>
      <w:lvlJc w:val="left"/>
      <w:pPr>
        <w:ind w:left="358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3EA042">
      <w:start w:val="1"/>
      <w:numFmt w:val="upperRoman"/>
      <w:lvlText w:val="%6."/>
      <w:lvlJc w:val="left"/>
      <w:pPr>
        <w:ind w:left="43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60645C">
      <w:start w:val="1"/>
      <w:numFmt w:val="upperRoman"/>
      <w:lvlText w:val="%7."/>
      <w:lvlJc w:val="left"/>
      <w:pPr>
        <w:ind w:left="50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CE4D40">
      <w:start w:val="1"/>
      <w:numFmt w:val="upperRoman"/>
      <w:lvlText w:val="%8."/>
      <w:lvlJc w:val="left"/>
      <w:pPr>
        <w:ind w:left="57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562F8E">
      <w:start w:val="1"/>
      <w:numFmt w:val="upperRoman"/>
      <w:lvlText w:val="%9."/>
      <w:lvlJc w:val="left"/>
      <w:pPr>
        <w:ind w:left="64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A8B749A"/>
    <w:multiLevelType w:val="hybridMultilevel"/>
    <w:tmpl w:val="AD14888E"/>
    <w:numStyleLink w:val="a0"/>
  </w:abstractNum>
  <w:abstractNum w:abstractNumId="8" w15:restartNumberingAfterBreak="0">
    <w:nsid w:val="1ED16768"/>
    <w:multiLevelType w:val="hybridMultilevel"/>
    <w:tmpl w:val="7E82C4C4"/>
    <w:numStyleLink w:val="31"/>
  </w:abstractNum>
  <w:abstractNum w:abstractNumId="9" w15:restartNumberingAfterBreak="0">
    <w:nsid w:val="1EEF6500"/>
    <w:multiLevelType w:val="hybridMultilevel"/>
    <w:tmpl w:val="E85CB778"/>
    <w:styleLink w:val="34"/>
    <w:lvl w:ilvl="0" w:tplc="08587F1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22489E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CCAA38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2A85AA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4067B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7833F0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0A0A04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729314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9AA37E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1A037D3"/>
    <w:multiLevelType w:val="hybridMultilevel"/>
    <w:tmpl w:val="F184F862"/>
    <w:numStyleLink w:val="4"/>
  </w:abstractNum>
  <w:abstractNum w:abstractNumId="11" w15:restartNumberingAfterBreak="0">
    <w:nsid w:val="238F6A64"/>
    <w:multiLevelType w:val="hybridMultilevel"/>
    <w:tmpl w:val="B274AAE2"/>
    <w:styleLink w:val="a1"/>
    <w:lvl w:ilvl="0" w:tplc="2BC6ADA6">
      <w:start w:val="1"/>
      <w:numFmt w:val="decimal"/>
      <w:lvlText w:val="%1."/>
      <w:lvlJc w:val="left"/>
      <w:pPr>
        <w:ind w:left="720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6E88EE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101566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08ADF6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DA725C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3F43F02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04DBD0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4E6FD8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520C62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737353B"/>
    <w:multiLevelType w:val="hybridMultilevel"/>
    <w:tmpl w:val="54FE2BE0"/>
    <w:numStyleLink w:val="38"/>
  </w:abstractNum>
  <w:abstractNum w:abstractNumId="13" w15:restartNumberingAfterBreak="0">
    <w:nsid w:val="325A691B"/>
    <w:multiLevelType w:val="hybridMultilevel"/>
    <w:tmpl w:val="6F44EFB6"/>
    <w:numStyleLink w:val="35"/>
  </w:abstractNum>
  <w:abstractNum w:abstractNumId="14" w15:restartNumberingAfterBreak="0">
    <w:nsid w:val="370C7388"/>
    <w:multiLevelType w:val="hybridMultilevel"/>
    <w:tmpl w:val="D01AF2CE"/>
    <w:styleLink w:val="39"/>
    <w:lvl w:ilvl="0" w:tplc="72E0674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149DF6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A88096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CADB74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FA66FC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5A212C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9E3888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5CB91A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2CD552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7C960B0"/>
    <w:multiLevelType w:val="hybridMultilevel"/>
    <w:tmpl w:val="3BEE9382"/>
    <w:styleLink w:val="33"/>
    <w:lvl w:ilvl="0" w:tplc="8EBEB5B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34939E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C87FAA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FCDDCC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DCDCBA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8AE8E4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A235C4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703208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F89708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95C34F7"/>
    <w:multiLevelType w:val="hybridMultilevel"/>
    <w:tmpl w:val="54FE2BE0"/>
    <w:styleLink w:val="38"/>
    <w:lvl w:ilvl="0" w:tplc="A7B0B22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305D70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D69E58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6E811E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E68CF58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6EFEEC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3CB4CC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4C09B4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36BDC2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3A0D3C98"/>
    <w:multiLevelType w:val="hybridMultilevel"/>
    <w:tmpl w:val="A60A58F2"/>
    <w:styleLink w:val="51"/>
    <w:lvl w:ilvl="0" w:tplc="9AD4314E">
      <w:start w:val="1"/>
      <w:numFmt w:val="decimal"/>
      <w:lvlText w:val="%1."/>
      <w:lvlJc w:val="left"/>
      <w:pPr>
        <w:tabs>
          <w:tab w:val="left" w:pos="720"/>
        </w:tabs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084EC4">
      <w:start w:val="1"/>
      <w:numFmt w:val="lowerLetter"/>
      <w:lvlText w:val="%2."/>
      <w:lvlJc w:val="left"/>
      <w:pPr>
        <w:ind w:left="840" w:hanging="8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527A6A">
      <w:start w:val="1"/>
      <w:numFmt w:val="lowerRoman"/>
      <w:lvlText w:val="%3."/>
      <w:lvlJc w:val="left"/>
      <w:pPr>
        <w:tabs>
          <w:tab w:val="left" w:pos="720"/>
        </w:tabs>
        <w:ind w:left="155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6092EE">
      <w:start w:val="1"/>
      <w:numFmt w:val="decimal"/>
      <w:lvlText w:val="%4."/>
      <w:lvlJc w:val="left"/>
      <w:pPr>
        <w:tabs>
          <w:tab w:val="left" w:pos="720"/>
        </w:tabs>
        <w:ind w:left="2280" w:hanging="8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107802">
      <w:start w:val="1"/>
      <w:numFmt w:val="lowerLetter"/>
      <w:lvlText w:val="%5."/>
      <w:lvlJc w:val="left"/>
      <w:pPr>
        <w:tabs>
          <w:tab w:val="left" w:pos="720"/>
        </w:tabs>
        <w:ind w:left="3000" w:hanging="8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AE9232">
      <w:start w:val="1"/>
      <w:numFmt w:val="lowerRoman"/>
      <w:lvlText w:val="%6."/>
      <w:lvlJc w:val="left"/>
      <w:pPr>
        <w:tabs>
          <w:tab w:val="left" w:pos="720"/>
        </w:tabs>
        <w:ind w:left="371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442AFA">
      <w:start w:val="1"/>
      <w:numFmt w:val="decimal"/>
      <w:lvlText w:val="%7."/>
      <w:lvlJc w:val="left"/>
      <w:pPr>
        <w:tabs>
          <w:tab w:val="left" w:pos="720"/>
        </w:tabs>
        <w:ind w:left="4440" w:hanging="8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E0F31A">
      <w:start w:val="1"/>
      <w:numFmt w:val="lowerLetter"/>
      <w:lvlText w:val="%8."/>
      <w:lvlJc w:val="left"/>
      <w:pPr>
        <w:tabs>
          <w:tab w:val="left" w:pos="720"/>
        </w:tabs>
        <w:ind w:left="5160" w:hanging="8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F0F0E2">
      <w:start w:val="1"/>
      <w:numFmt w:val="lowerRoman"/>
      <w:lvlText w:val="%9."/>
      <w:lvlJc w:val="left"/>
      <w:pPr>
        <w:tabs>
          <w:tab w:val="left" w:pos="720"/>
        </w:tabs>
        <w:ind w:left="5870" w:hanging="7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79E2CD0"/>
    <w:multiLevelType w:val="hybridMultilevel"/>
    <w:tmpl w:val="B274AAE2"/>
    <w:numStyleLink w:val="a1"/>
  </w:abstractNum>
  <w:abstractNum w:abstractNumId="19" w15:restartNumberingAfterBreak="0">
    <w:nsid w:val="4A722AF0"/>
    <w:multiLevelType w:val="hybridMultilevel"/>
    <w:tmpl w:val="BE64B82E"/>
    <w:numStyleLink w:val="5"/>
  </w:abstractNum>
  <w:abstractNum w:abstractNumId="20" w15:restartNumberingAfterBreak="0">
    <w:nsid w:val="4DC723FE"/>
    <w:multiLevelType w:val="hybridMultilevel"/>
    <w:tmpl w:val="F51A7210"/>
    <w:styleLink w:val="36"/>
    <w:lvl w:ilvl="0" w:tplc="4E1C1DB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AAAA62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4C2962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DCEC34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BA0064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4A1A38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905C64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DE4948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A05A36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ED86AA5"/>
    <w:multiLevelType w:val="hybridMultilevel"/>
    <w:tmpl w:val="329CD928"/>
    <w:styleLink w:val="32"/>
    <w:lvl w:ilvl="0" w:tplc="6524707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1C5B1A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0A920A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AC2256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4282D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6299B2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B65D0C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1834C6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1A9A6C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4EEA20BC"/>
    <w:multiLevelType w:val="hybridMultilevel"/>
    <w:tmpl w:val="BED4550C"/>
    <w:numStyleLink w:val="1"/>
  </w:abstractNum>
  <w:abstractNum w:abstractNumId="23" w15:restartNumberingAfterBreak="0">
    <w:nsid w:val="4F5A0109"/>
    <w:multiLevelType w:val="hybridMultilevel"/>
    <w:tmpl w:val="329CD928"/>
    <w:numStyleLink w:val="32"/>
  </w:abstractNum>
  <w:abstractNum w:abstractNumId="24" w15:restartNumberingAfterBreak="0">
    <w:nsid w:val="4FD731DE"/>
    <w:multiLevelType w:val="hybridMultilevel"/>
    <w:tmpl w:val="AD14888E"/>
    <w:styleLink w:val="a0"/>
    <w:lvl w:ilvl="0" w:tplc="3A540FE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98C0C2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 w:tplc="FF2ABC2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 w:tplc="0F02FB4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 w:tplc="24DC52C2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 w:tplc="68A4E5AA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 w:tplc="435EFF1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 w:tplc="8C6C9E6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 w:tplc="220CA3A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5" w15:restartNumberingAfterBreak="0">
    <w:nsid w:val="50602B7C"/>
    <w:multiLevelType w:val="hybridMultilevel"/>
    <w:tmpl w:val="A60A58F2"/>
    <w:numStyleLink w:val="51"/>
  </w:abstractNum>
  <w:abstractNum w:abstractNumId="26" w15:restartNumberingAfterBreak="0">
    <w:nsid w:val="50FB6CD9"/>
    <w:multiLevelType w:val="hybridMultilevel"/>
    <w:tmpl w:val="4DD4386E"/>
    <w:numStyleLink w:val="3"/>
  </w:abstractNum>
  <w:abstractNum w:abstractNumId="27" w15:restartNumberingAfterBreak="0">
    <w:nsid w:val="54ED510E"/>
    <w:multiLevelType w:val="hybridMultilevel"/>
    <w:tmpl w:val="8E5A9A42"/>
    <w:numStyleLink w:val="300"/>
  </w:abstractNum>
  <w:abstractNum w:abstractNumId="28" w15:restartNumberingAfterBreak="0">
    <w:nsid w:val="59F4293F"/>
    <w:multiLevelType w:val="hybridMultilevel"/>
    <w:tmpl w:val="D01AF2CE"/>
    <w:numStyleLink w:val="39"/>
  </w:abstractNum>
  <w:abstractNum w:abstractNumId="29" w15:restartNumberingAfterBreak="0">
    <w:nsid w:val="6228586C"/>
    <w:multiLevelType w:val="hybridMultilevel"/>
    <w:tmpl w:val="F184F862"/>
    <w:styleLink w:val="4"/>
    <w:lvl w:ilvl="0" w:tplc="6902CDD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DDABB1A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31AA34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02A565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E26E1DA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86C2F8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FD2E2F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4B296B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210B39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65204A84"/>
    <w:multiLevelType w:val="hybridMultilevel"/>
    <w:tmpl w:val="F51A7210"/>
    <w:numStyleLink w:val="36"/>
  </w:abstractNum>
  <w:abstractNum w:abstractNumId="31" w15:restartNumberingAfterBreak="0">
    <w:nsid w:val="687B011B"/>
    <w:multiLevelType w:val="hybridMultilevel"/>
    <w:tmpl w:val="4DD4386E"/>
    <w:styleLink w:val="3"/>
    <w:lvl w:ilvl="0" w:tplc="39909188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0A5E3A">
      <w:start w:val="1"/>
      <w:numFmt w:val="bullet"/>
      <w:lvlText w:val="o"/>
      <w:lvlJc w:val="left"/>
      <w:pPr>
        <w:ind w:left="24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32BA32">
      <w:start w:val="1"/>
      <w:numFmt w:val="bullet"/>
      <w:lvlText w:val="▪"/>
      <w:lvlJc w:val="left"/>
      <w:pPr>
        <w:ind w:left="31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4E8CBA">
      <w:start w:val="1"/>
      <w:numFmt w:val="bullet"/>
      <w:lvlText w:val="·"/>
      <w:lvlJc w:val="left"/>
      <w:pPr>
        <w:ind w:left="38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7ACC1A">
      <w:start w:val="1"/>
      <w:numFmt w:val="bullet"/>
      <w:lvlText w:val="o"/>
      <w:lvlJc w:val="left"/>
      <w:pPr>
        <w:ind w:left="45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705C1E">
      <w:start w:val="1"/>
      <w:numFmt w:val="bullet"/>
      <w:lvlText w:val="▪"/>
      <w:lvlJc w:val="left"/>
      <w:pPr>
        <w:ind w:left="52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888358">
      <w:start w:val="1"/>
      <w:numFmt w:val="bullet"/>
      <w:lvlText w:val="·"/>
      <w:lvlJc w:val="left"/>
      <w:pPr>
        <w:ind w:left="60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C86B74">
      <w:start w:val="1"/>
      <w:numFmt w:val="bullet"/>
      <w:lvlText w:val="o"/>
      <w:lvlJc w:val="left"/>
      <w:pPr>
        <w:ind w:left="67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0CA108">
      <w:start w:val="1"/>
      <w:numFmt w:val="bullet"/>
      <w:lvlText w:val="▪"/>
      <w:lvlJc w:val="left"/>
      <w:pPr>
        <w:ind w:left="74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6CEE41E1"/>
    <w:multiLevelType w:val="hybridMultilevel"/>
    <w:tmpl w:val="11E8334E"/>
    <w:styleLink w:val="a"/>
    <w:lvl w:ilvl="0" w:tplc="B8D42D1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04CB16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FE33E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005D4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B2E49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1968DE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F2CF8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FA0B9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DEE0E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721A25DC"/>
    <w:multiLevelType w:val="hybridMultilevel"/>
    <w:tmpl w:val="2E48D27A"/>
    <w:numStyleLink w:val="50"/>
  </w:abstractNum>
  <w:abstractNum w:abstractNumId="34" w15:restartNumberingAfterBreak="0">
    <w:nsid w:val="749B3187"/>
    <w:multiLevelType w:val="hybridMultilevel"/>
    <w:tmpl w:val="7E82C4C4"/>
    <w:styleLink w:val="31"/>
    <w:lvl w:ilvl="0" w:tplc="3648E8B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9A27DA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765B3A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502240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4A3406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D6DE54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32BE62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141D3C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F23818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772E5EED"/>
    <w:multiLevelType w:val="hybridMultilevel"/>
    <w:tmpl w:val="E85CB778"/>
    <w:numStyleLink w:val="34"/>
  </w:abstractNum>
  <w:abstractNum w:abstractNumId="36" w15:restartNumberingAfterBreak="0">
    <w:nsid w:val="78760E5D"/>
    <w:multiLevelType w:val="hybridMultilevel"/>
    <w:tmpl w:val="377876CA"/>
    <w:numStyleLink w:val="37"/>
  </w:abstractNum>
  <w:abstractNum w:abstractNumId="37" w15:restartNumberingAfterBreak="0">
    <w:nsid w:val="7A835582"/>
    <w:multiLevelType w:val="hybridMultilevel"/>
    <w:tmpl w:val="377876CA"/>
    <w:styleLink w:val="37"/>
    <w:lvl w:ilvl="0" w:tplc="919EE7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DCF290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9223B6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2C8912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7ACF08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147EE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1C9FAC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404CBFA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44E4C4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7B8F7E80"/>
    <w:multiLevelType w:val="hybridMultilevel"/>
    <w:tmpl w:val="3BEE9382"/>
    <w:numStyleLink w:val="33"/>
  </w:abstractNum>
  <w:abstractNum w:abstractNumId="39" w15:restartNumberingAfterBreak="0">
    <w:nsid w:val="7D3D68E8"/>
    <w:multiLevelType w:val="hybridMultilevel"/>
    <w:tmpl w:val="BE64B82E"/>
    <w:styleLink w:val="5"/>
    <w:lvl w:ilvl="0" w:tplc="55028E48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FF8E9866">
      <w:start w:val="1"/>
      <w:numFmt w:val="bullet"/>
      <w:lvlText w:val="o"/>
      <w:lvlJc w:val="left"/>
      <w:pPr>
        <w:tabs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26C6ED80">
      <w:start w:val="1"/>
      <w:numFmt w:val="bullet"/>
      <w:lvlText w:val="▪"/>
      <w:lvlJc w:val="left"/>
      <w:pPr>
        <w:tabs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C5528372">
      <w:start w:val="1"/>
      <w:numFmt w:val="bullet"/>
      <w:lvlText w:val="•"/>
      <w:lvlJc w:val="left"/>
      <w:pPr>
        <w:tabs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3AAC3D6A">
      <w:start w:val="1"/>
      <w:numFmt w:val="bullet"/>
      <w:lvlText w:val="o"/>
      <w:lvlJc w:val="left"/>
      <w:pPr>
        <w:tabs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58E0E3CC">
      <w:start w:val="1"/>
      <w:numFmt w:val="bullet"/>
      <w:lvlText w:val="▪"/>
      <w:lvlJc w:val="left"/>
      <w:pPr>
        <w:tabs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AB205CCC">
      <w:start w:val="1"/>
      <w:numFmt w:val="bullet"/>
      <w:lvlText w:val="•"/>
      <w:lvlJc w:val="left"/>
      <w:pPr>
        <w:tabs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57BEA13C">
      <w:start w:val="1"/>
      <w:numFmt w:val="bullet"/>
      <w:lvlText w:val="o"/>
      <w:lvlJc w:val="left"/>
      <w:pPr>
        <w:tabs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F9E43F42">
      <w:start w:val="1"/>
      <w:numFmt w:val="bullet"/>
      <w:lvlText w:val="▪"/>
      <w:lvlJc w:val="left"/>
      <w:pPr>
        <w:tabs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num w:numId="1" w16cid:durableId="1121461599">
    <w:abstractNumId w:val="6"/>
  </w:num>
  <w:num w:numId="2" w16cid:durableId="1180000749">
    <w:abstractNumId w:val="22"/>
  </w:num>
  <w:num w:numId="3" w16cid:durableId="1542283287">
    <w:abstractNumId w:val="32"/>
  </w:num>
  <w:num w:numId="4" w16cid:durableId="1691758857">
    <w:abstractNumId w:val="3"/>
  </w:num>
  <w:num w:numId="5" w16cid:durableId="314989020">
    <w:abstractNumId w:val="22"/>
    <w:lvlOverride w:ilvl="0">
      <w:lvl w:ilvl="0" w:tplc="9768F5AA">
        <w:start w:val="1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1F236A4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99AED94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D36AFE4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2E01ADA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9D86436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F8A6F80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0DE0232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C4C769A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513423727">
    <w:abstractNumId w:val="3"/>
    <w:lvlOverride w:ilvl="0">
      <w:lvl w:ilvl="0" w:tplc="4624406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2749864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D425A0A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1F0BA0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B827F2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A3EE4E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B26C10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40E2E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6AC334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5619368">
    <w:abstractNumId w:val="29"/>
  </w:num>
  <w:num w:numId="8" w16cid:durableId="841357983">
    <w:abstractNumId w:val="10"/>
  </w:num>
  <w:num w:numId="9" w16cid:durableId="1718971778">
    <w:abstractNumId w:val="3"/>
    <w:lvlOverride w:ilvl="0">
      <w:lvl w:ilvl="0" w:tplc="46244064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2749864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D425A0A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1F0BA06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B827F2E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A3EE4E6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B26C106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40E2E4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6AC3348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268511544">
    <w:abstractNumId w:val="3"/>
    <w:lvlOverride w:ilvl="0">
      <w:lvl w:ilvl="0" w:tplc="46244064">
        <w:start w:val="1"/>
        <w:numFmt w:val="bullet"/>
        <w:lvlText w:val="•"/>
        <w:lvlJc w:val="left"/>
        <w:pPr>
          <w:ind w:left="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2749864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D425A0A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1F0BA06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B827F2E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A3EE4E6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B26C106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40E2E4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6AC3348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50930999">
    <w:abstractNumId w:val="31"/>
  </w:num>
  <w:num w:numId="12" w16cid:durableId="1784417951">
    <w:abstractNumId w:val="26"/>
  </w:num>
  <w:num w:numId="13" w16cid:durableId="1847552976">
    <w:abstractNumId w:val="24"/>
  </w:num>
  <w:num w:numId="14" w16cid:durableId="340671307">
    <w:abstractNumId w:val="7"/>
  </w:num>
  <w:num w:numId="15" w16cid:durableId="710422031">
    <w:abstractNumId w:val="39"/>
  </w:num>
  <w:num w:numId="16" w16cid:durableId="1539392123">
    <w:abstractNumId w:val="19"/>
  </w:num>
  <w:num w:numId="17" w16cid:durableId="796799981">
    <w:abstractNumId w:val="10"/>
    <w:lvlOverride w:ilvl="0">
      <w:lvl w:ilvl="0" w:tplc="6D664274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8BE740A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0062232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E4475C8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786D098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BAAA178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A662C76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75043AA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AF2A8F0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706641114">
    <w:abstractNumId w:val="0"/>
  </w:num>
  <w:num w:numId="19" w16cid:durableId="1979409419">
    <w:abstractNumId w:val="33"/>
  </w:num>
  <w:num w:numId="20" w16cid:durableId="942148466">
    <w:abstractNumId w:val="4"/>
  </w:num>
  <w:num w:numId="21" w16cid:durableId="843131178">
    <w:abstractNumId w:val="27"/>
  </w:num>
  <w:num w:numId="22" w16cid:durableId="1673069727">
    <w:abstractNumId w:val="34"/>
  </w:num>
  <w:num w:numId="23" w16cid:durableId="877474305">
    <w:abstractNumId w:val="8"/>
  </w:num>
  <w:num w:numId="24" w16cid:durableId="1850831200">
    <w:abstractNumId w:val="21"/>
  </w:num>
  <w:num w:numId="25" w16cid:durableId="2093383616">
    <w:abstractNumId w:val="23"/>
  </w:num>
  <w:num w:numId="26" w16cid:durableId="2038461883">
    <w:abstractNumId w:val="15"/>
  </w:num>
  <w:num w:numId="27" w16cid:durableId="331571135">
    <w:abstractNumId w:val="38"/>
  </w:num>
  <w:num w:numId="28" w16cid:durableId="463735169">
    <w:abstractNumId w:val="9"/>
  </w:num>
  <w:num w:numId="29" w16cid:durableId="2144811050">
    <w:abstractNumId w:val="35"/>
  </w:num>
  <w:num w:numId="30" w16cid:durableId="662705160">
    <w:abstractNumId w:val="2"/>
  </w:num>
  <w:num w:numId="31" w16cid:durableId="974484578">
    <w:abstractNumId w:val="13"/>
  </w:num>
  <w:num w:numId="32" w16cid:durableId="2137332410">
    <w:abstractNumId w:val="11"/>
  </w:num>
  <w:num w:numId="33" w16cid:durableId="1333727009">
    <w:abstractNumId w:val="18"/>
  </w:num>
  <w:num w:numId="34" w16cid:durableId="144199935">
    <w:abstractNumId w:val="20"/>
  </w:num>
  <w:num w:numId="35" w16cid:durableId="58015688">
    <w:abstractNumId w:val="30"/>
  </w:num>
  <w:num w:numId="36" w16cid:durableId="949970375">
    <w:abstractNumId w:val="18"/>
    <w:lvlOverride w:ilvl="0">
      <w:startOverride w:val="1"/>
    </w:lvlOverride>
  </w:num>
  <w:num w:numId="37" w16cid:durableId="1326401941">
    <w:abstractNumId w:val="37"/>
  </w:num>
  <w:num w:numId="38" w16cid:durableId="1958640003">
    <w:abstractNumId w:val="36"/>
  </w:num>
  <w:num w:numId="39" w16cid:durableId="911549791">
    <w:abstractNumId w:val="16"/>
  </w:num>
  <w:num w:numId="40" w16cid:durableId="107700228">
    <w:abstractNumId w:val="12"/>
  </w:num>
  <w:num w:numId="41" w16cid:durableId="2085953434">
    <w:abstractNumId w:val="14"/>
  </w:num>
  <w:num w:numId="42" w16cid:durableId="1821574056">
    <w:abstractNumId w:val="28"/>
  </w:num>
  <w:num w:numId="43" w16cid:durableId="65224789">
    <w:abstractNumId w:val="3"/>
    <w:lvlOverride w:ilvl="0">
      <w:lvl w:ilvl="0" w:tplc="4624406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2749864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D425A0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1F0BA0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B827F2E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A3EE4E6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B26C10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40E2E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6AC334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 w16cid:durableId="1603951443">
    <w:abstractNumId w:val="5"/>
  </w:num>
  <w:num w:numId="45" w16cid:durableId="511341840">
    <w:abstractNumId w:val="1"/>
  </w:num>
  <w:num w:numId="46" w16cid:durableId="553396164">
    <w:abstractNumId w:val="17"/>
  </w:num>
  <w:num w:numId="47" w16cid:durableId="1232500224">
    <w:abstractNumId w:val="25"/>
  </w:num>
  <w:num w:numId="48" w16cid:durableId="1056202852">
    <w:abstractNumId w:val="25"/>
    <w:lvlOverride w:ilvl="0">
      <w:lvl w:ilvl="0" w:tplc="FE081874">
        <w:start w:val="1"/>
        <w:numFmt w:val="decimal"/>
        <w:lvlText w:val="%1."/>
        <w:lvlJc w:val="left"/>
        <w:pPr>
          <w:tabs>
            <w:tab w:val="left" w:pos="302"/>
            <w:tab w:val="left" w:pos="720"/>
          </w:tabs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FFED530">
        <w:start w:val="1"/>
        <w:numFmt w:val="lowerLetter"/>
        <w:lvlText w:val="%2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4422A84">
        <w:start w:val="1"/>
        <w:numFmt w:val="lowerRoman"/>
        <w:lvlText w:val="%3."/>
        <w:lvlJc w:val="left"/>
        <w:pPr>
          <w:tabs>
            <w:tab w:val="left" w:pos="302"/>
            <w:tab w:val="left" w:pos="720"/>
          </w:tabs>
          <w:ind w:left="155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07A2AB4">
        <w:start w:val="1"/>
        <w:numFmt w:val="decimal"/>
        <w:lvlText w:val="%4."/>
        <w:lvlJc w:val="left"/>
        <w:pPr>
          <w:tabs>
            <w:tab w:val="left" w:pos="302"/>
            <w:tab w:val="left" w:pos="720"/>
          </w:tabs>
          <w:ind w:left="228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2C0E67E">
        <w:start w:val="1"/>
        <w:numFmt w:val="lowerLetter"/>
        <w:lvlText w:val="%5."/>
        <w:lvlJc w:val="left"/>
        <w:pPr>
          <w:tabs>
            <w:tab w:val="left" w:pos="302"/>
            <w:tab w:val="left" w:pos="720"/>
          </w:tabs>
          <w:ind w:left="300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C40F4A8">
        <w:start w:val="1"/>
        <w:numFmt w:val="lowerRoman"/>
        <w:lvlText w:val="%6."/>
        <w:lvlJc w:val="left"/>
        <w:pPr>
          <w:tabs>
            <w:tab w:val="left" w:pos="302"/>
            <w:tab w:val="left" w:pos="720"/>
          </w:tabs>
          <w:ind w:left="371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55879CE">
        <w:start w:val="1"/>
        <w:numFmt w:val="decimal"/>
        <w:lvlText w:val="%7."/>
        <w:lvlJc w:val="left"/>
        <w:pPr>
          <w:tabs>
            <w:tab w:val="left" w:pos="302"/>
            <w:tab w:val="left" w:pos="720"/>
          </w:tabs>
          <w:ind w:left="44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2C6A272">
        <w:start w:val="1"/>
        <w:numFmt w:val="lowerLetter"/>
        <w:lvlText w:val="%8."/>
        <w:lvlJc w:val="left"/>
        <w:pPr>
          <w:tabs>
            <w:tab w:val="left" w:pos="302"/>
            <w:tab w:val="left" w:pos="720"/>
          </w:tabs>
          <w:ind w:left="516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CA4E18">
        <w:start w:val="1"/>
        <w:numFmt w:val="lowerRoman"/>
        <w:lvlText w:val="%9."/>
        <w:lvlJc w:val="left"/>
        <w:pPr>
          <w:tabs>
            <w:tab w:val="left" w:pos="302"/>
            <w:tab w:val="left" w:pos="720"/>
          </w:tabs>
          <w:ind w:left="587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 w16cid:durableId="191892316">
    <w:abstractNumId w:val="25"/>
    <w:lvlOverride w:ilvl="0">
      <w:lvl w:ilvl="0" w:tplc="FE081874">
        <w:start w:val="1"/>
        <w:numFmt w:val="decimal"/>
        <w:lvlText w:val="%1."/>
        <w:lvlJc w:val="left"/>
        <w:pPr>
          <w:tabs>
            <w:tab w:val="left" w:pos="350"/>
            <w:tab w:val="left" w:pos="720"/>
          </w:tabs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FFED530">
        <w:start w:val="1"/>
        <w:numFmt w:val="lowerLetter"/>
        <w:lvlText w:val="%2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4422A84">
        <w:start w:val="1"/>
        <w:numFmt w:val="lowerRoman"/>
        <w:lvlText w:val="%3."/>
        <w:lvlJc w:val="left"/>
        <w:pPr>
          <w:tabs>
            <w:tab w:val="left" w:pos="350"/>
            <w:tab w:val="left" w:pos="720"/>
          </w:tabs>
          <w:ind w:left="155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07A2AB4">
        <w:start w:val="1"/>
        <w:numFmt w:val="decimal"/>
        <w:lvlText w:val="%4."/>
        <w:lvlJc w:val="left"/>
        <w:pPr>
          <w:tabs>
            <w:tab w:val="left" w:pos="350"/>
            <w:tab w:val="left" w:pos="720"/>
          </w:tabs>
          <w:ind w:left="228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2C0E67E">
        <w:start w:val="1"/>
        <w:numFmt w:val="lowerLetter"/>
        <w:lvlText w:val="%5."/>
        <w:lvlJc w:val="left"/>
        <w:pPr>
          <w:tabs>
            <w:tab w:val="left" w:pos="350"/>
            <w:tab w:val="left" w:pos="720"/>
          </w:tabs>
          <w:ind w:left="300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C40F4A8">
        <w:start w:val="1"/>
        <w:numFmt w:val="lowerRoman"/>
        <w:lvlText w:val="%6."/>
        <w:lvlJc w:val="left"/>
        <w:pPr>
          <w:tabs>
            <w:tab w:val="left" w:pos="350"/>
            <w:tab w:val="left" w:pos="720"/>
          </w:tabs>
          <w:ind w:left="371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55879CE">
        <w:start w:val="1"/>
        <w:numFmt w:val="decimal"/>
        <w:lvlText w:val="%7."/>
        <w:lvlJc w:val="left"/>
        <w:pPr>
          <w:tabs>
            <w:tab w:val="left" w:pos="350"/>
            <w:tab w:val="left" w:pos="720"/>
          </w:tabs>
          <w:ind w:left="44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2C6A272">
        <w:start w:val="1"/>
        <w:numFmt w:val="lowerLetter"/>
        <w:lvlText w:val="%8."/>
        <w:lvlJc w:val="left"/>
        <w:pPr>
          <w:tabs>
            <w:tab w:val="left" w:pos="350"/>
            <w:tab w:val="left" w:pos="720"/>
          </w:tabs>
          <w:ind w:left="516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CA4E18">
        <w:start w:val="1"/>
        <w:numFmt w:val="lowerRoman"/>
        <w:lvlText w:val="%9."/>
        <w:lvlJc w:val="left"/>
        <w:pPr>
          <w:tabs>
            <w:tab w:val="left" w:pos="350"/>
            <w:tab w:val="left" w:pos="720"/>
          </w:tabs>
          <w:ind w:left="587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0" w16cid:durableId="2132089161">
    <w:abstractNumId w:val="25"/>
    <w:lvlOverride w:ilvl="0">
      <w:lvl w:ilvl="0" w:tplc="FE081874">
        <w:start w:val="1"/>
        <w:numFmt w:val="decimal"/>
        <w:lvlText w:val="%1."/>
        <w:lvlJc w:val="left"/>
        <w:pPr>
          <w:tabs>
            <w:tab w:val="left" w:pos="346"/>
            <w:tab w:val="left" w:pos="720"/>
          </w:tabs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FFED530">
        <w:start w:val="1"/>
        <w:numFmt w:val="lowerLetter"/>
        <w:lvlText w:val="%2."/>
        <w:lvlJc w:val="left"/>
        <w:pPr>
          <w:ind w:left="8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4422A84">
        <w:start w:val="1"/>
        <w:numFmt w:val="lowerRoman"/>
        <w:lvlText w:val="%3."/>
        <w:lvlJc w:val="left"/>
        <w:pPr>
          <w:tabs>
            <w:tab w:val="left" w:pos="346"/>
            <w:tab w:val="left" w:pos="720"/>
          </w:tabs>
          <w:ind w:left="155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07A2AB4">
        <w:start w:val="1"/>
        <w:numFmt w:val="decimal"/>
        <w:lvlText w:val="%4."/>
        <w:lvlJc w:val="left"/>
        <w:pPr>
          <w:tabs>
            <w:tab w:val="left" w:pos="346"/>
            <w:tab w:val="left" w:pos="720"/>
          </w:tabs>
          <w:ind w:left="228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2C0E67E">
        <w:start w:val="1"/>
        <w:numFmt w:val="lowerLetter"/>
        <w:lvlText w:val="%5."/>
        <w:lvlJc w:val="left"/>
        <w:pPr>
          <w:tabs>
            <w:tab w:val="left" w:pos="346"/>
            <w:tab w:val="left" w:pos="720"/>
          </w:tabs>
          <w:ind w:left="300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C40F4A8">
        <w:start w:val="1"/>
        <w:numFmt w:val="lowerRoman"/>
        <w:lvlText w:val="%6."/>
        <w:lvlJc w:val="left"/>
        <w:pPr>
          <w:tabs>
            <w:tab w:val="left" w:pos="346"/>
            <w:tab w:val="left" w:pos="720"/>
          </w:tabs>
          <w:ind w:left="371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55879CE">
        <w:start w:val="1"/>
        <w:numFmt w:val="decimal"/>
        <w:lvlText w:val="%7."/>
        <w:lvlJc w:val="left"/>
        <w:pPr>
          <w:tabs>
            <w:tab w:val="left" w:pos="346"/>
            <w:tab w:val="left" w:pos="720"/>
          </w:tabs>
          <w:ind w:left="444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2C6A272">
        <w:start w:val="1"/>
        <w:numFmt w:val="lowerLetter"/>
        <w:lvlText w:val="%8."/>
        <w:lvlJc w:val="left"/>
        <w:pPr>
          <w:tabs>
            <w:tab w:val="left" w:pos="346"/>
            <w:tab w:val="left" w:pos="720"/>
          </w:tabs>
          <w:ind w:left="5160" w:hanging="8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CA4E18">
        <w:start w:val="1"/>
        <w:numFmt w:val="lowerRoman"/>
        <w:lvlText w:val="%9."/>
        <w:lvlJc w:val="left"/>
        <w:pPr>
          <w:tabs>
            <w:tab w:val="left" w:pos="346"/>
            <w:tab w:val="left" w:pos="720"/>
          </w:tabs>
          <w:ind w:left="5870" w:hanging="7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8C4"/>
    <w:rsid w:val="001B05D4"/>
    <w:rsid w:val="00466F72"/>
    <w:rsid w:val="0073766D"/>
    <w:rsid w:val="00827809"/>
    <w:rsid w:val="008628C4"/>
    <w:rsid w:val="008C07BE"/>
    <w:rsid w:val="00941FAB"/>
    <w:rsid w:val="009F7CB6"/>
    <w:rsid w:val="00B317E0"/>
    <w:rsid w:val="00CB278C"/>
    <w:rsid w:val="00DE5774"/>
    <w:rsid w:val="00F9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8CF5A"/>
  <w15:docId w15:val="{09906254-221F-43AE-B11B-0C437F22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8C07BE"/>
    <w:rPr>
      <w:rFonts w:eastAsia="Times New Roman"/>
      <w:color w:val="000000"/>
      <w:sz w:val="24"/>
      <w:szCs w:val="24"/>
      <w:u w:color="000000"/>
    </w:rPr>
  </w:style>
  <w:style w:type="paragraph" w:styleId="7">
    <w:name w:val="heading 7"/>
    <w:pPr>
      <w:outlineLvl w:val="6"/>
    </w:pPr>
    <w:rPr>
      <w:rFonts w:cs="Arial Unicode MS"/>
      <w:color w:val="000000"/>
      <w:u w:color="000000"/>
    </w:rPr>
  </w:style>
  <w:style w:type="paragraph" w:styleId="8">
    <w:name w:val="heading 8"/>
    <w:pPr>
      <w:outlineLvl w:val="7"/>
    </w:pPr>
    <w:rPr>
      <w:rFonts w:eastAsia="Times New Roman"/>
      <w:color w:val="000000"/>
      <w:u w:color="00000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9">
    <w:name w:val="Основной текст A"/>
    <w:pPr>
      <w:widowControl w:val="0"/>
      <w:ind w:left="210"/>
    </w:pPr>
    <w:rPr>
      <w:rFonts w:ascii="Arial" w:eastAsia="Arial" w:hAnsi="Arial" w:cs="Arial"/>
      <w:color w:val="000000"/>
      <w:sz w:val="28"/>
      <w:szCs w:val="28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aa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Пункты"/>
    <w:pPr>
      <w:numPr>
        <w:numId w:val="3"/>
      </w:numPr>
    </w:pPr>
  </w:style>
  <w:style w:type="numbering" w:customStyle="1" w:styleId="4">
    <w:name w:val="Импортированный стиль 4"/>
    <w:pPr>
      <w:numPr>
        <w:numId w:val="7"/>
      </w:numPr>
    </w:pPr>
  </w:style>
  <w:style w:type="numbering" w:customStyle="1" w:styleId="3">
    <w:name w:val="Импортированный стиль 3"/>
    <w:pPr>
      <w:numPr>
        <w:numId w:val="11"/>
      </w:numPr>
    </w:pPr>
  </w:style>
  <w:style w:type="numbering" w:customStyle="1" w:styleId="a0">
    <w:name w:val="Пункт"/>
    <w:pPr>
      <w:numPr>
        <w:numId w:val="13"/>
      </w:numPr>
    </w:pPr>
  </w:style>
  <w:style w:type="numbering" w:customStyle="1" w:styleId="5">
    <w:name w:val="Импортированный стиль 5"/>
    <w:pPr>
      <w:numPr>
        <w:numId w:val="15"/>
      </w:numPr>
    </w:pPr>
  </w:style>
  <w:style w:type="paragraph" w:customStyle="1" w:styleId="Standard">
    <w:name w:val="Standard"/>
    <w:pPr>
      <w:suppressAutoHyphens/>
    </w:pPr>
    <w:rPr>
      <w:rFonts w:cs="Arial Unicode MS"/>
      <w:color w:val="000000"/>
      <w:kern w:val="3"/>
      <w:sz w:val="28"/>
      <w:szCs w:val="28"/>
      <w:u w:color="000000"/>
    </w:rPr>
  </w:style>
  <w:style w:type="paragraph" w:styleId="ab">
    <w:name w:val="List Paragraph"/>
    <w:pPr>
      <w:spacing w:after="200" w:line="240" w:lineRule="atLeast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50">
    <w:name w:val="Импортированный стиль 5.0"/>
    <w:pPr>
      <w:numPr>
        <w:numId w:val="18"/>
      </w:numPr>
    </w:pPr>
  </w:style>
  <w:style w:type="numbering" w:customStyle="1" w:styleId="300">
    <w:name w:val="Импортированный стиль 30"/>
    <w:pPr>
      <w:numPr>
        <w:numId w:val="20"/>
      </w:numPr>
    </w:pPr>
  </w:style>
  <w:style w:type="numbering" w:customStyle="1" w:styleId="31">
    <w:name w:val="Импортированный стиль 31"/>
    <w:pPr>
      <w:numPr>
        <w:numId w:val="22"/>
      </w:numPr>
    </w:pPr>
  </w:style>
  <w:style w:type="numbering" w:customStyle="1" w:styleId="32">
    <w:name w:val="Импортированный стиль 32"/>
    <w:pPr>
      <w:numPr>
        <w:numId w:val="24"/>
      </w:numPr>
    </w:pPr>
  </w:style>
  <w:style w:type="numbering" w:customStyle="1" w:styleId="33">
    <w:name w:val="Импортированный стиль 33"/>
    <w:pPr>
      <w:numPr>
        <w:numId w:val="26"/>
      </w:numPr>
    </w:pPr>
  </w:style>
  <w:style w:type="numbering" w:customStyle="1" w:styleId="34">
    <w:name w:val="Импортированный стиль 34"/>
    <w:pPr>
      <w:numPr>
        <w:numId w:val="28"/>
      </w:numPr>
    </w:pPr>
  </w:style>
  <w:style w:type="numbering" w:customStyle="1" w:styleId="35">
    <w:name w:val="Импортированный стиль 35"/>
    <w:pPr>
      <w:numPr>
        <w:numId w:val="30"/>
      </w:numPr>
    </w:pPr>
  </w:style>
  <w:style w:type="numbering" w:customStyle="1" w:styleId="a1">
    <w:name w:val="С числами"/>
    <w:pPr>
      <w:numPr>
        <w:numId w:val="32"/>
      </w:numPr>
    </w:pPr>
  </w:style>
  <w:style w:type="numbering" w:customStyle="1" w:styleId="36">
    <w:name w:val="Импортированный стиль 36"/>
    <w:pPr>
      <w:numPr>
        <w:numId w:val="34"/>
      </w:numPr>
    </w:pPr>
  </w:style>
  <w:style w:type="numbering" w:customStyle="1" w:styleId="37">
    <w:name w:val="Импортированный стиль 37"/>
    <w:pPr>
      <w:numPr>
        <w:numId w:val="37"/>
      </w:numPr>
    </w:pPr>
  </w:style>
  <w:style w:type="numbering" w:customStyle="1" w:styleId="38">
    <w:name w:val="Импортированный стиль 38"/>
    <w:pPr>
      <w:numPr>
        <w:numId w:val="39"/>
      </w:numPr>
    </w:pPr>
  </w:style>
  <w:style w:type="numbering" w:customStyle="1" w:styleId="39">
    <w:name w:val="Импортированный стиль 39"/>
    <w:pPr>
      <w:numPr>
        <w:numId w:val="41"/>
      </w:numPr>
    </w:pPr>
  </w:style>
  <w:style w:type="paragraph" w:styleId="ac">
    <w:name w:val="Body Text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Стиль таблицы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30">
    <w:name w:val="Импортированный стиль 3.0"/>
    <w:pPr>
      <w:numPr>
        <w:numId w:val="44"/>
      </w:numPr>
    </w:pPr>
  </w:style>
  <w:style w:type="paragraph" w:customStyle="1" w:styleId="B">
    <w:name w:val="Основной текст B"/>
    <w:rPr>
      <w:rFonts w:eastAsia="Times New Roman"/>
      <w:color w:val="000000"/>
      <w:sz w:val="24"/>
      <w:szCs w:val="24"/>
      <w:u w:color="000000"/>
    </w:rPr>
  </w:style>
  <w:style w:type="numbering" w:customStyle="1" w:styleId="51">
    <w:name w:val="Импортированный стиль 5.1"/>
    <w:pPr>
      <w:numPr>
        <w:numId w:val="46"/>
      </w:numPr>
    </w:pPr>
  </w:style>
  <w:style w:type="numbering" w:customStyle="1" w:styleId="10">
    <w:name w:val="Пункты1"/>
    <w:rsid w:val="008C07B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29</Pages>
  <Words>5582</Words>
  <Characters>31823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Артамоненкова Надежда Александровна</cp:lastModifiedBy>
  <cp:revision>7</cp:revision>
  <dcterms:created xsi:type="dcterms:W3CDTF">2026-06-11T11:21:00Z</dcterms:created>
  <dcterms:modified xsi:type="dcterms:W3CDTF">2026-06-11T12:00:00Z</dcterms:modified>
</cp:coreProperties>
</file>